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509B4" w14:textId="2FAAD0AC" w:rsidR="00415E75" w:rsidRPr="00B509B4" w:rsidRDefault="00415E75" w:rsidP="00416B0A">
      <w:pPr>
        <w:ind w:left="0"/>
        <w:rPr>
          <w:rFonts w:ascii="Arial" w:hAnsi="Arial" w:cs="Arial"/>
          <w:color w:val="auto"/>
        </w:rPr>
      </w:pPr>
    </w:p>
    <w:p w14:paraId="69A6B26C" w14:textId="77777777" w:rsidR="00041DE6" w:rsidRPr="00B509B4" w:rsidRDefault="00041DE6" w:rsidP="00326A08">
      <w:pPr>
        <w:pStyle w:val="NoSpacing"/>
        <w:spacing w:line="276" w:lineRule="auto"/>
        <w:ind w:left="0"/>
        <w:rPr>
          <w:rFonts w:ascii="Arial" w:hAnsi="Arial" w:cs="Arial"/>
          <w:color w:val="auto"/>
        </w:rPr>
      </w:pPr>
      <w:r w:rsidRPr="00B509B4">
        <w:rPr>
          <w:rFonts w:ascii="Arial" w:hAnsi="Arial" w:cs="Arial"/>
          <w:color w:val="auto"/>
        </w:rPr>
        <w:t>Informācija medijiem</w:t>
      </w:r>
    </w:p>
    <w:p w14:paraId="3B17CB0D" w14:textId="3A9D81DC" w:rsidR="00041DE6" w:rsidRPr="00B509B4" w:rsidRDefault="00041DE6" w:rsidP="00326A08">
      <w:pPr>
        <w:pStyle w:val="NoSpacing"/>
        <w:spacing w:line="276" w:lineRule="auto"/>
        <w:ind w:left="0"/>
        <w:rPr>
          <w:rFonts w:ascii="Arial" w:hAnsi="Arial" w:cs="Arial"/>
          <w:color w:val="auto"/>
        </w:rPr>
      </w:pPr>
      <w:r w:rsidRPr="00B509B4">
        <w:rPr>
          <w:rFonts w:ascii="Arial" w:hAnsi="Arial" w:cs="Arial"/>
          <w:color w:val="auto"/>
        </w:rPr>
        <w:t>202</w:t>
      </w:r>
      <w:r w:rsidR="0000130C" w:rsidRPr="00B509B4">
        <w:rPr>
          <w:rFonts w:ascii="Arial" w:hAnsi="Arial" w:cs="Arial"/>
          <w:color w:val="auto"/>
        </w:rPr>
        <w:t>6</w:t>
      </w:r>
      <w:r w:rsidRPr="00B509B4">
        <w:rPr>
          <w:rFonts w:ascii="Arial" w:hAnsi="Arial" w:cs="Arial"/>
          <w:color w:val="auto"/>
        </w:rPr>
        <w:t xml:space="preserve">. gada </w:t>
      </w:r>
      <w:r w:rsidR="00481E13" w:rsidRPr="00B509B4">
        <w:rPr>
          <w:rFonts w:ascii="Arial" w:hAnsi="Arial" w:cs="Arial"/>
          <w:color w:val="auto"/>
        </w:rPr>
        <w:t>19</w:t>
      </w:r>
      <w:r w:rsidR="00CE658E" w:rsidRPr="00B509B4">
        <w:rPr>
          <w:rFonts w:ascii="Arial" w:hAnsi="Arial" w:cs="Arial"/>
          <w:color w:val="auto"/>
        </w:rPr>
        <w:t>. oktobrī</w:t>
      </w:r>
    </w:p>
    <w:p w14:paraId="1AD58831" w14:textId="77777777" w:rsidR="00041DE6" w:rsidRPr="00B509B4" w:rsidRDefault="00041DE6" w:rsidP="00041DE6">
      <w:pPr>
        <w:ind w:left="0"/>
        <w:rPr>
          <w:rFonts w:ascii="Arial" w:hAnsi="Arial" w:cs="Arial"/>
          <w:color w:val="auto"/>
        </w:rPr>
      </w:pPr>
    </w:p>
    <w:p w14:paraId="13FE06C0" w14:textId="77777777" w:rsidR="00F916A5" w:rsidRPr="00B509B4" w:rsidRDefault="00F916A5" w:rsidP="00041DE6">
      <w:pPr>
        <w:pStyle w:val="NoSpacing"/>
        <w:spacing w:line="276" w:lineRule="auto"/>
        <w:ind w:left="0"/>
        <w:rPr>
          <w:rFonts w:ascii="Times New Roman" w:hAnsi="Times New Roman" w:cs="Times New Roman"/>
          <w:color w:val="auto"/>
        </w:rPr>
      </w:pPr>
    </w:p>
    <w:p w14:paraId="1E950F1A" w14:textId="022F8EE2" w:rsidR="00B509B4" w:rsidRPr="00B509B4" w:rsidRDefault="00B509B4" w:rsidP="00B509B4">
      <w:pPr>
        <w:spacing w:after="0" w:line="276" w:lineRule="auto"/>
        <w:ind w:left="0"/>
        <w:rPr>
          <w:rFonts w:ascii="Times New Roman" w:hAnsi="Times New Roman" w:cs="Times New Roman"/>
          <w:color w:val="auto"/>
          <w:sz w:val="36"/>
          <w:szCs w:val="36"/>
        </w:rPr>
      </w:pPr>
      <w:r w:rsidRPr="00B509B4">
        <w:rPr>
          <w:rFonts w:ascii="Times New Roman" w:hAnsi="Times New Roman" w:cs="Times New Roman"/>
          <w:color w:val="auto"/>
          <w:sz w:val="36"/>
          <w:szCs w:val="36"/>
        </w:rPr>
        <w:t>Latvijas Nacionālajā vēstures muzejā notiks starptautiska konference “Cilvēki un kopienas I: Arheoloģija un aizvēsture”</w:t>
      </w:r>
    </w:p>
    <w:p w14:paraId="04CEC1B8" w14:textId="57711297" w:rsidR="00E47255" w:rsidRPr="00B509B4" w:rsidRDefault="00E47255" w:rsidP="00E47255">
      <w:pPr>
        <w:spacing w:after="0" w:line="276" w:lineRule="auto"/>
        <w:ind w:left="0"/>
        <w:rPr>
          <w:rFonts w:ascii="Times New Roman" w:hAnsi="Times New Roman" w:cs="Times New Roman"/>
          <w:color w:val="auto"/>
          <w:sz w:val="36"/>
          <w:szCs w:val="36"/>
        </w:rPr>
      </w:pPr>
    </w:p>
    <w:p w14:paraId="7A483D1D" w14:textId="77777777" w:rsidR="00B509B4" w:rsidRPr="00B509B4" w:rsidRDefault="00B509B4" w:rsidP="00B509B4">
      <w:pPr>
        <w:spacing w:after="0" w:line="240" w:lineRule="auto"/>
        <w:ind w:left="0"/>
        <w:rPr>
          <w:rFonts w:ascii="Arial" w:hAnsi="Arial" w:cs="Arial"/>
          <w:color w:val="auto"/>
        </w:rPr>
      </w:pPr>
    </w:p>
    <w:p w14:paraId="5D5CECDA" w14:textId="458AD633" w:rsidR="00B509B4" w:rsidRPr="00B509B4" w:rsidRDefault="00B509B4" w:rsidP="00B509B4">
      <w:pPr>
        <w:spacing w:after="0" w:line="276" w:lineRule="auto"/>
        <w:ind w:left="0"/>
        <w:rPr>
          <w:rFonts w:ascii="Arial" w:hAnsi="Arial" w:cs="Arial"/>
          <w:color w:val="auto"/>
        </w:rPr>
      </w:pPr>
      <w:r w:rsidRPr="00B509B4">
        <w:rPr>
          <w:rFonts w:ascii="Arial" w:hAnsi="Arial" w:cs="Arial"/>
          <w:color w:val="auto"/>
        </w:rPr>
        <w:t>29.–30. oktobrī Latvijas Nacionālajā vēstures muzejā Rīgas pilī sadarbībā ar Latvijas Universitātes Pārnozaru pētniecības inkubatoru “Latvijas sākotne” notiks starptautiska konference “Cilvēki un kopienas I: Arheoloģija un aizvēsture”.</w:t>
      </w:r>
    </w:p>
    <w:p w14:paraId="50F74335" w14:textId="77777777" w:rsidR="00B509B4" w:rsidRPr="00B509B4" w:rsidRDefault="00B509B4" w:rsidP="00B509B4">
      <w:pPr>
        <w:spacing w:after="0" w:line="276" w:lineRule="auto"/>
        <w:ind w:left="0"/>
        <w:rPr>
          <w:rFonts w:ascii="Arial" w:hAnsi="Arial" w:cs="Arial"/>
          <w:color w:val="auto"/>
        </w:rPr>
      </w:pPr>
    </w:p>
    <w:p w14:paraId="38DA2431" w14:textId="03B53967" w:rsidR="00B509B4" w:rsidRPr="00B509B4" w:rsidRDefault="00B509B4" w:rsidP="00B509B4">
      <w:pPr>
        <w:spacing w:after="0" w:line="276" w:lineRule="auto"/>
        <w:ind w:left="0"/>
        <w:rPr>
          <w:rFonts w:ascii="Arial" w:hAnsi="Arial" w:cs="Arial"/>
          <w:color w:val="auto"/>
        </w:rPr>
      </w:pPr>
      <w:r w:rsidRPr="00B509B4">
        <w:rPr>
          <w:rFonts w:ascii="Arial" w:hAnsi="Arial" w:cs="Arial"/>
          <w:color w:val="auto"/>
        </w:rPr>
        <w:t xml:space="preserve">“Šī ir augsta līmeņa starptautiska konference, kas Rīgā pulcēs pētniekus no vairākām Eiropas valstīm, lai kopīgi meklētu atbildes uz jautājumiem par to, kā veidojušās cilvēku kopienas, kā tās mainījušās un kā cilvēku savstarpējās saites, pārvietošanās, valoda un kultūra ietekmējusi mūsu reģiona vēsturi. Muzejam ir būtiski šādu sarunu veidot tieši Rīgas pilī – vietā, kur sabiedrībai stāstām par Latvijas vēsturi, vienlaikus veidojot telpu arī starptautiskai zinātniskai sadarbībai. </w:t>
      </w:r>
      <w:r w:rsidRPr="00B509B4">
        <w:rPr>
          <w:rFonts w:ascii="Arial" w:hAnsi="Arial" w:cs="Arial"/>
          <w:color w:val="auto"/>
        </w:rPr>
        <w:br/>
      </w:r>
      <w:r w:rsidRPr="00B509B4">
        <w:rPr>
          <w:rFonts w:ascii="Arial" w:hAnsi="Arial" w:cs="Arial"/>
          <w:color w:val="auto"/>
        </w:rPr>
        <w:t xml:space="preserve">Šī konference ļauj muzejam būt ne tikai vietai, kur glabājam un skaidrojam vēstures liecības, bet arī vietai, kur par pagātni tiek radītas jaunas zināšanas un diskutēts par aktuālākajiem pētījumiem,” norāda Latvijas Nacionālā vēstures muzeja direktors </w:t>
      </w:r>
      <w:r w:rsidRPr="00B509B4">
        <w:rPr>
          <w:rFonts w:ascii="Arial" w:hAnsi="Arial" w:cs="Arial"/>
          <w:color w:val="auto"/>
        </w:rPr>
        <w:br/>
      </w:r>
      <w:r w:rsidRPr="00B509B4">
        <w:rPr>
          <w:rFonts w:ascii="Arial" w:hAnsi="Arial" w:cs="Arial"/>
          <w:color w:val="auto"/>
        </w:rPr>
        <w:t>Dr. hist. Toms Ķikuts.</w:t>
      </w:r>
      <w:r w:rsidRPr="00B509B4">
        <w:rPr>
          <w:rFonts w:ascii="Arial" w:hAnsi="Arial" w:cs="Arial"/>
          <w:color w:val="auto"/>
        </w:rPr>
        <w:br/>
      </w:r>
    </w:p>
    <w:p w14:paraId="23AB40C6" w14:textId="77777777" w:rsidR="00B509B4" w:rsidRPr="00B509B4" w:rsidRDefault="00B509B4" w:rsidP="00B509B4">
      <w:pPr>
        <w:spacing w:after="0" w:line="276" w:lineRule="auto"/>
        <w:ind w:left="0"/>
        <w:rPr>
          <w:rFonts w:ascii="Arial" w:hAnsi="Arial" w:cs="Arial"/>
          <w:color w:val="auto"/>
        </w:rPr>
      </w:pPr>
      <w:r w:rsidRPr="00B509B4">
        <w:rPr>
          <w:rFonts w:ascii="Arial" w:hAnsi="Arial" w:cs="Arial"/>
          <w:color w:val="auto"/>
        </w:rPr>
        <w:t>Konferences programmu bagātinās īpaši uzaicinātu starptautiski atzītu pētnieku priekšlasījumi. Tās starpdisciplinārais raksturs apvienos arheoloģijas, vēstures, valodniecības, ģenētikas un citu zinātņu atziņas, ļaujot aplūkot cilvēku kopienu veidošanos, attīstību un pārmaiņas no aizvēstures līdz mūsdienām, īpašu uzmanību pievēršot Latvijas un plašāka Baltijas jūras reģiona vēsturei. Būtiska konferences iezīme būs arī jaunāko pētniecības metožu un to sniegto iespēju izmantošana pagātnes izzināšanā.</w:t>
      </w:r>
    </w:p>
    <w:p w14:paraId="7BE09EA7" w14:textId="5A67CF0D" w:rsidR="00B509B4" w:rsidRPr="00B509B4" w:rsidRDefault="00B509B4" w:rsidP="00B509B4">
      <w:pPr>
        <w:spacing w:after="0" w:line="276" w:lineRule="auto"/>
        <w:ind w:left="0"/>
        <w:rPr>
          <w:rFonts w:ascii="Arial" w:hAnsi="Arial" w:cs="Arial"/>
          <w:color w:val="auto"/>
        </w:rPr>
      </w:pPr>
      <w:r w:rsidRPr="00B509B4">
        <w:rPr>
          <w:rFonts w:ascii="Arial" w:hAnsi="Arial" w:cs="Arial"/>
          <w:color w:val="auto"/>
        </w:rPr>
        <w:br/>
        <w:t xml:space="preserve">Šī gada konferences programmā ar priekšlasījumiem uzstāsies 25 pētnieki, kuri pārstāv pētniecības institūcijas astoņās Eiropas valstīs – Latvijā, Lietuvā, Igaunijā, Somijā, Zviedrijā, Polijā, Vācijā un Ungārijā. Īpaši nozīmīga būs trīs starptautiski atzītu galveno referentu dalība – Dr. Volkers Hilbergs (Vācija) pievērsīsies Skandināvijas ietekmei uz Austrumbaltijas sabiedrībām vēlajā dzelzs laikmetā, </w:t>
      </w:r>
      <w:r w:rsidRPr="00B509B4">
        <w:rPr>
          <w:rFonts w:ascii="Arial" w:hAnsi="Arial" w:cs="Arial"/>
          <w:color w:val="auto"/>
        </w:rPr>
        <w:br/>
      </w:r>
      <w:r w:rsidRPr="00B509B4">
        <w:rPr>
          <w:rFonts w:ascii="Arial" w:hAnsi="Arial" w:cs="Arial"/>
          <w:color w:val="auto"/>
        </w:rPr>
        <w:t>prof. Tivadars Vida (Ungārija) iepazīstinās ar jaunākajām arheoģenētikas atziņām par kopienu veidošanos, savukārt prof. Valters Langs (Igaunija) aplūkos Austrumbaltijas etnolingvistisko ainavu un Baltijas somu un baltu kopienu veidošanos. Šo pētnieku dalība konferencē Rīgā apliecina tās starptautisko mērogu un nozīmi Baltijas jūtas reģiona pagātnes izpētē.</w:t>
      </w:r>
    </w:p>
    <w:p w14:paraId="47A6648B" w14:textId="433EC8F1" w:rsidR="00B509B4" w:rsidRPr="00B509B4" w:rsidRDefault="00B509B4" w:rsidP="00B509B4">
      <w:pPr>
        <w:spacing w:after="0" w:line="276" w:lineRule="auto"/>
        <w:ind w:left="0"/>
        <w:rPr>
          <w:rFonts w:ascii="Arial" w:hAnsi="Arial" w:cs="Arial"/>
          <w:color w:val="auto"/>
        </w:rPr>
      </w:pPr>
      <w:r w:rsidRPr="00B509B4">
        <w:rPr>
          <w:rFonts w:ascii="Arial" w:hAnsi="Arial" w:cs="Arial"/>
          <w:color w:val="auto"/>
        </w:rPr>
        <w:lastRenderedPageBreak/>
        <w:br/>
        <w:t>Kopumā konferences divās dienās paredzētas septiņas zinātniskās sesijas. Pirmajā sesijā tiks aplūkoti kontakti starp vikingu laikmeta Skandināviju un Austrumbaltiju, īpašu uzmanību pievēršot Daugavas ūdensceļam kā nozīmīgam mijiedarbības maršrutam, kas savienoja dažādas kopienas, teritorijas un kultūras tradīcijas. Otrajā sesijā tiks runāts par Austrumbaltijas iedzīvotāju vēsturi un kopienu ģenētisko izcelsmi, sākot no akmens laikmeta līdz vēlajam dzelzs laikmetam. Trešā sesija būs veltīta materiālās kultūras lomai kontaktu veidošanā un kultūru mijiedarbibai neolīta laikmeta Austrumbaltijā un Ziemeļeiropā 4. un 3. gadu tūkstotī p. Kr., pievēršoties izejmateriālu, priekšmetu, tehnoloģiju un ideju apritei, kā arī cilvēku un kopienu mobilitātei.</w:t>
      </w:r>
    </w:p>
    <w:p w14:paraId="2AB99964" w14:textId="77777777" w:rsidR="00B509B4" w:rsidRPr="00B509B4" w:rsidRDefault="00B509B4" w:rsidP="00B509B4">
      <w:pPr>
        <w:spacing w:after="0" w:line="276" w:lineRule="auto"/>
        <w:ind w:left="0"/>
        <w:rPr>
          <w:rFonts w:ascii="Arial" w:hAnsi="Arial" w:cs="Arial"/>
          <w:color w:val="auto"/>
        </w:rPr>
      </w:pPr>
    </w:p>
    <w:p w14:paraId="16B95AA0" w14:textId="556BFC44" w:rsidR="00B509B4" w:rsidRPr="00B509B4" w:rsidRDefault="00B509B4" w:rsidP="00B509B4">
      <w:pPr>
        <w:spacing w:after="0" w:line="276" w:lineRule="auto"/>
        <w:ind w:left="0"/>
        <w:rPr>
          <w:rFonts w:ascii="Arial" w:hAnsi="Arial" w:cs="Arial"/>
          <w:color w:val="auto"/>
        </w:rPr>
      </w:pPr>
      <w:r w:rsidRPr="00B509B4">
        <w:rPr>
          <w:rFonts w:ascii="Arial" w:hAnsi="Arial" w:cs="Arial"/>
          <w:color w:val="auto"/>
        </w:rPr>
        <w:t xml:space="preserve">Konferences otrās dienas ceturtajā sesijā tiks aplūkoti kontakti un mijiedarbība starp baltu un somugru kopienām Austrumbaltijā no bronzas laikmeta līdz viduslaikiem. Izmantojot valodniecības, senās DNS un arheoloģijas atziņas, tiks analizēta iedzīvotāju pārvietošanās, kultūras kontakti un baltu un somugru kopienu veidošanās un pārmaiņas. </w:t>
      </w:r>
    </w:p>
    <w:p w14:paraId="5FD676AD" w14:textId="2D3E5F41" w:rsidR="00B509B4" w:rsidRPr="00B509B4" w:rsidRDefault="00B509B4" w:rsidP="00B509B4">
      <w:pPr>
        <w:spacing w:after="0" w:line="276" w:lineRule="auto"/>
        <w:ind w:left="0"/>
        <w:rPr>
          <w:rFonts w:ascii="Arial" w:hAnsi="Arial" w:cs="Arial"/>
          <w:color w:val="auto"/>
        </w:rPr>
      </w:pPr>
      <w:r w:rsidRPr="00B509B4">
        <w:rPr>
          <w:rFonts w:ascii="Arial" w:hAnsi="Arial" w:cs="Arial"/>
          <w:color w:val="auto"/>
        </w:rPr>
        <w:br/>
      </w:r>
      <w:r w:rsidRPr="00B509B4">
        <w:rPr>
          <w:rFonts w:ascii="Arial" w:hAnsi="Arial" w:cs="Arial"/>
          <w:color w:val="auto"/>
        </w:rPr>
        <w:t>Piektajā sesijā tiks aplūkota kopienu organizācija un ikdienas dzīve Latvijas teritorijā vēlajā aizvēsturē, analizējot, kā politiskā un ekonomiskā vara veidoja kopienas un kā lauksaimniecības prakse un pārtikas resursi ietekmēja sociālo dzīvi un kultūras attīstību laikposmā no vēlā bronzas laikmeta līdz viduslaikiem. Sestajā sesijā tiks iztirzāti amatniecības, materiālās kultūras un sociālās identitātes aspekti Rietumbaltijas kopienās romiešu un tautu staigāšanas laikmetā. Savukārt noslēguma sesijā tiks izceltas kopienas dzīves nemateriālās dimensijas Baltijas reģionā, izzinot, kā kultūras prakses un zināšanu sistēmas tika nodotas tālāk un kā tās ietekmēja kolektīvās identitātes un tradīciju, kā arī attiecību veidošanu starp cilvēkiem, vietām un pagātni.</w:t>
      </w:r>
    </w:p>
    <w:p w14:paraId="4193C0C9" w14:textId="2D0BC219" w:rsidR="00B509B4" w:rsidRPr="00B509B4" w:rsidRDefault="00B509B4" w:rsidP="00B509B4">
      <w:pPr>
        <w:spacing w:after="0" w:line="276" w:lineRule="auto"/>
        <w:ind w:left="0"/>
        <w:rPr>
          <w:rFonts w:ascii="Arial" w:hAnsi="Arial" w:cs="Arial"/>
          <w:color w:val="auto"/>
        </w:rPr>
      </w:pPr>
      <w:r w:rsidRPr="00B509B4">
        <w:rPr>
          <w:rFonts w:ascii="Arial" w:hAnsi="Arial" w:cs="Arial"/>
          <w:color w:val="auto"/>
        </w:rPr>
        <w:br/>
        <w:t>Konferences pirmās dienas noslēgumā notiks īpaša diskusija “Pagātnes nākotne: jauni jautājumi, jaunas metodes, jaunas kopienas”, kurā starptautiski atzīti pētnieki diskutēs par to, kā</w:t>
      </w:r>
      <w:r w:rsidR="00912642">
        <w:rPr>
          <w:rFonts w:ascii="Arial" w:hAnsi="Arial" w:cs="Arial"/>
          <w:color w:val="auto"/>
        </w:rPr>
        <w:t xml:space="preserve"> ar</w:t>
      </w:r>
      <w:r w:rsidRPr="00B509B4">
        <w:rPr>
          <w:rFonts w:ascii="Arial" w:hAnsi="Arial" w:cs="Arial"/>
          <w:color w:val="auto"/>
        </w:rPr>
        <w:t xml:space="preserve"> jaunāk</w:t>
      </w:r>
      <w:r w:rsidR="00912642">
        <w:rPr>
          <w:rFonts w:ascii="Arial" w:hAnsi="Arial" w:cs="Arial"/>
          <w:color w:val="auto"/>
        </w:rPr>
        <w:t>ajām</w:t>
      </w:r>
      <w:r w:rsidRPr="00B509B4">
        <w:rPr>
          <w:rFonts w:ascii="Arial" w:hAnsi="Arial" w:cs="Arial"/>
          <w:color w:val="auto"/>
        </w:rPr>
        <w:t xml:space="preserve"> pētniecības metod</w:t>
      </w:r>
      <w:r w:rsidR="00912642">
        <w:rPr>
          <w:rFonts w:ascii="Arial" w:hAnsi="Arial" w:cs="Arial"/>
          <w:color w:val="auto"/>
        </w:rPr>
        <w:t>ēm</w:t>
      </w:r>
      <w:r w:rsidRPr="00B509B4">
        <w:rPr>
          <w:rFonts w:ascii="Arial" w:hAnsi="Arial" w:cs="Arial"/>
          <w:color w:val="auto"/>
        </w:rPr>
        <w:t xml:space="preserve"> un starpdisciplinār</w:t>
      </w:r>
      <w:r w:rsidR="00912642">
        <w:rPr>
          <w:rFonts w:ascii="Arial" w:hAnsi="Arial" w:cs="Arial"/>
          <w:color w:val="auto"/>
        </w:rPr>
        <w:t>u</w:t>
      </w:r>
      <w:r w:rsidRPr="00B509B4">
        <w:rPr>
          <w:rFonts w:ascii="Arial" w:hAnsi="Arial" w:cs="Arial"/>
          <w:color w:val="auto"/>
        </w:rPr>
        <w:t xml:space="preserve"> pieej</w:t>
      </w:r>
      <w:r w:rsidR="00912642">
        <w:rPr>
          <w:rFonts w:ascii="Arial" w:hAnsi="Arial" w:cs="Arial"/>
          <w:color w:val="auto"/>
        </w:rPr>
        <w:t>u iespējams pār</w:t>
      </w:r>
      <w:r w:rsidR="00326A08">
        <w:rPr>
          <w:rFonts w:ascii="Arial" w:hAnsi="Arial" w:cs="Arial"/>
          <w:color w:val="auto"/>
        </w:rPr>
        <w:t>vērt</w:t>
      </w:r>
      <w:r w:rsidR="00912642">
        <w:rPr>
          <w:rFonts w:ascii="Arial" w:hAnsi="Arial" w:cs="Arial"/>
          <w:color w:val="auto"/>
        </w:rPr>
        <w:t>ēt reiz jau atbildētus</w:t>
      </w:r>
      <w:r w:rsidRPr="00B509B4">
        <w:rPr>
          <w:rFonts w:ascii="Arial" w:hAnsi="Arial" w:cs="Arial"/>
          <w:color w:val="auto"/>
        </w:rPr>
        <w:t xml:space="preserve"> jautājumus un </w:t>
      </w:r>
      <w:r w:rsidR="00912642">
        <w:rPr>
          <w:rFonts w:ascii="Arial" w:hAnsi="Arial" w:cs="Arial"/>
          <w:color w:val="auto"/>
        </w:rPr>
        <w:t xml:space="preserve">ar mūsdienu </w:t>
      </w:r>
      <w:r w:rsidRPr="00B509B4">
        <w:rPr>
          <w:rFonts w:ascii="Arial" w:hAnsi="Arial" w:cs="Arial"/>
          <w:color w:val="auto"/>
        </w:rPr>
        <w:t>skat</w:t>
      </w:r>
      <w:r w:rsidR="00326A08">
        <w:rPr>
          <w:rFonts w:ascii="Arial" w:hAnsi="Arial" w:cs="Arial"/>
          <w:color w:val="auto"/>
        </w:rPr>
        <w:t xml:space="preserve">u uzlūkot  </w:t>
      </w:r>
      <w:r w:rsidRPr="00B509B4">
        <w:rPr>
          <w:rFonts w:ascii="Arial" w:hAnsi="Arial" w:cs="Arial"/>
          <w:color w:val="auto"/>
        </w:rPr>
        <w:t>aizvēsturi un cilvēku kopienu veidošanos.</w:t>
      </w:r>
    </w:p>
    <w:p w14:paraId="64843FC3" w14:textId="1C19A92E" w:rsidR="00912642" w:rsidRDefault="00B509B4" w:rsidP="00B509B4">
      <w:pPr>
        <w:spacing w:after="0" w:line="276" w:lineRule="auto"/>
        <w:ind w:left="0"/>
        <w:rPr>
          <w:rFonts w:ascii="Arial" w:hAnsi="Arial" w:cs="Arial"/>
          <w:color w:val="auto"/>
        </w:rPr>
      </w:pPr>
      <w:r w:rsidRPr="00B509B4">
        <w:rPr>
          <w:rFonts w:ascii="Arial" w:hAnsi="Arial" w:cs="Arial"/>
          <w:color w:val="auto"/>
        </w:rPr>
        <w:br/>
        <w:t>Konference aizsāks starptautisku konferenču ciklu, kas četru gadu laikā pievērsīsies kopienai kā noturīgam un reizē mainīgam fenomenam vēstures ritējumā. Kopumā no 2026. līdz 2029. gadam iecerētas četras konferences: pirmā – par arheoloģiju un aizvēsturi; otrā – par viduslaikiem un agrajiem jaunajiem laikiem (13.–18. gs.); trešā – par modernizācijas un Latvijas valsts tapšanas laiku (19. gs.–1939. gads); ceturtā – par okupāciju un neatkarības atjaunošanas laiku (1940. gads –</w:t>
      </w:r>
      <w:r w:rsidR="00912642">
        <w:rPr>
          <w:rFonts w:ascii="Arial" w:hAnsi="Arial" w:cs="Arial"/>
          <w:color w:val="auto"/>
        </w:rPr>
        <w:t xml:space="preserve"> </w:t>
      </w:r>
      <w:r w:rsidRPr="00B509B4">
        <w:rPr>
          <w:rFonts w:ascii="Arial" w:hAnsi="Arial" w:cs="Arial"/>
          <w:color w:val="auto"/>
        </w:rPr>
        <w:t xml:space="preserve">mūsdienas). </w:t>
      </w:r>
    </w:p>
    <w:p w14:paraId="4845BC71" w14:textId="77777777" w:rsidR="00912642" w:rsidRDefault="00912642" w:rsidP="00B509B4">
      <w:pPr>
        <w:spacing w:after="0" w:line="276" w:lineRule="auto"/>
        <w:ind w:left="0"/>
        <w:rPr>
          <w:rFonts w:ascii="Arial" w:hAnsi="Arial" w:cs="Arial"/>
          <w:color w:val="auto"/>
        </w:rPr>
      </w:pPr>
    </w:p>
    <w:p w14:paraId="5C57B51C" w14:textId="6014D6CD" w:rsidR="00B509B4" w:rsidRPr="00B509B4" w:rsidRDefault="00912642" w:rsidP="00B509B4">
      <w:pPr>
        <w:spacing w:after="0" w:line="276" w:lineRule="auto"/>
        <w:ind w:left="0"/>
        <w:rPr>
          <w:rFonts w:ascii="Arial" w:hAnsi="Arial" w:cs="Arial"/>
          <w:color w:val="auto"/>
        </w:rPr>
      </w:pPr>
      <w:r>
        <w:rPr>
          <w:rFonts w:ascii="Arial" w:hAnsi="Arial" w:cs="Arial"/>
          <w:color w:val="auto"/>
        </w:rPr>
        <w:t>C</w:t>
      </w:r>
      <w:r w:rsidR="00B509B4" w:rsidRPr="00B509B4">
        <w:rPr>
          <w:rFonts w:ascii="Arial" w:hAnsi="Arial" w:cs="Arial"/>
          <w:color w:val="auto"/>
        </w:rPr>
        <w:t>ikla iecere ir cieši saistīta ar Latvijas Nacionālā vēstures muzeja jauno ekspozīciju “Straumējot laiku”, kas cilvēku un kopienu vēsturi atklāj plašā vēsturiskā skatījumā. Ekspozīcija un konferenču cikls savstarpēji papildinās – muzeja ekspozīcija šo tematiku padara pieejamu plašai sabiedrībai, savukārt konferences rada iespēju par šiem jautājumiem diskutēt starptautiskā un akadēmiskā līmenī.</w:t>
      </w:r>
    </w:p>
    <w:p w14:paraId="2BCBE810" w14:textId="1BA57C2E" w:rsidR="00B509B4" w:rsidRPr="00B509B4" w:rsidRDefault="00B509B4" w:rsidP="00B509B4">
      <w:pPr>
        <w:spacing w:after="0" w:line="276" w:lineRule="auto"/>
        <w:ind w:left="0"/>
        <w:rPr>
          <w:rFonts w:ascii="Arial" w:hAnsi="Arial" w:cs="Arial"/>
          <w:color w:val="auto"/>
        </w:rPr>
      </w:pPr>
      <w:r w:rsidRPr="00B509B4">
        <w:rPr>
          <w:rFonts w:ascii="Arial" w:hAnsi="Arial" w:cs="Arial"/>
          <w:color w:val="auto"/>
        </w:rPr>
        <w:br/>
        <w:t xml:space="preserve">Abas dienas konference noritēs no plkst. 10.00 līdz </w:t>
      </w:r>
      <w:r w:rsidR="00326A08">
        <w:rPr>
          <w:rFonts w:ascii="Arial" w:hAnsi="Arial" w:cs="Arial"/>
          <w:color w:val="auto"/>
        </w:rPr>
        <w:t xml:space="preserve"> plkst. </w:t>
      </w:r>
      <w:r w:rsidRPr="00B509B4">
        <w:rPr>
          <w:rFonts w:ascii="Arial" w:hAnsi="Arial" w:cs="Arial"/>
          <w:color w:val="auto"/>
        </w:rPr>
        <w:t>17.00. Darba valoda – angļu</w:t>
      </w:r>
      <w:r>
        <w:rPr>
          <w:rFonts w:ascii="Arial" w:hAnsi="Arial" w:cs="Arial"/>
          <w:color w:val="auto"/>
        </w:rPr>
        <w:t>.</w:t>
      </w:r>
      <w:r w:rsidRPr="00B509B4">
        <w:rPr>
          <w:rFonts w:ascii="Arial" w:hAnsi="Arial" w:cs="Arial"/>
          <w:color w:val="auto"/>
        </w:rPr>
        <w:t xml:space="preserve"> Konferences programma – pielikumā.</w:t>
      </w:r>
    </w:p>
    <w:p w14:paraId="3A4AA9B2" w14:textId="77777777" w:rsidR="00B509B4" w:rsidRPr="00B509B4" w:rsidRDefault="00B509B4" w:rsidP="00E47255">
      <w:pPr>
        <w:spacing w:after="0" w:line="240" w:lineRule="auto"/>
        <w:ind w:left="0"/>
        <w:rPr>
          <w:rFonts w:ascii="Arial" w:hAnsi="Arial" w:cs="Arial"/>
          <w:color w:val="auto"/>
        </w:rPr>
      </w:pPr>
    </w:p>
    <w:p w14:paraId="1B8A7680" w14:textId="6813B09C" w:rsidR="00041DE6" w:rsidRPr="00B509B4" w:rsidRDefault="0000130C" w:rsidP="007B2A77">
      <w:pPr>
        <w:spacing w:after="0" w:line="240" w:lineRule="auto"/>
        <w:rPr>
          <w:rFonts w:ascii="Arial" w:hAnsi="Arial" w:cs="Arial"/>
          <w:color w:val="auto"/>
        </w:rPr>
      </w:pPr>
      <w:r w:rsidRPr="00B509B4">
        <w:rPr>
          <w:rFonts w:ascii="Arial" w:hAnsi="Arial" w:cs="Arial"/>
          <w:color w:val="auto"/>
        </w:rPr>
        <w:t> </w:t>
      </w:r>
    </w:p>
    <w:p w14:paraId="73490051" w14:textId="77777777" w:rsidR="00B509B4" w:rsidRPr="00B509B4" w:rsidRDefault="00B509B4" w:rsidP="00B509B4">
      <w:pPr>
        <w:pStyle w:val="NoSpacing"/>
        <w:spacing w:line="276" w:lineRule="auto"/>
        <w:ind w:left="0"/>
        <w:rPr>
          <w:rFonts w:ascii="Arial" w:hAnsi="Arial" w:cs="Arial"/>
          <w:color w:val="auto"/>
        </w:rPr>
      </w:pPr>
      <w:r w:rsidRPr="00B509B4">
        <w:rPr>
          <w:rFonts w:ascii="Arial" w:hAnsi="Arial" w:cs="Arial"/>
          <w:color w:val="auto"/>
        </w:rPr>
        <w:t>Attēlā: Daugava Aizkraukles apkārtnē. 1963. gads. Fotogrāfe Lūcija Vankina. LNVM krājums</w:t>
      </w:r>
    </w:p>
    <w:p w14:paraId="19220889" w14:textId="77777777" w:rsidR="00550BD7" w:rsidRPr="00B509B4" w:rsidRDefault="00550BD7" w:rsidP="00F916A5">
      <w:pPr>
        <w:pStyle w:val="NoSpacing"/>
        <w:spacing w:line="276" w:lineRule="auto"/>
        <w:ind w:left="0"/>
        <w:rPr>
          <w:rFonts w:ascii="Arial" w:hAnsi="Arial" w:cs="Arial"/>
          <w:color w:val="auto"/>
        </w:rPr>
      </w:pPr>
    </w:p>
    <w:p w14:paraId="6EB68560" w14:textId="77777777" w:rsidR="007B2A77" w:rsidRPr="00B509B4" w:rsidRDefault="007B2A77" w:rsidP="00F916A5">
      <w:pPr>
        <w:pStyle w:val="NoSpacing"/>
        <w:spacing w:line="276" w:lineRule="auto"/>
        <w:ind w:left="0"/>
        <w:rPr>
          <w:rFonts w:ascii="Arial" w:hAnsi="Arial" w:cs="Arial"/>
          <w:b/>
          <w:bCs/>
          <w:color w:val="auto"/>
        </w:rPr>
      </w:pPr>
    </w:p>
    <w:p w14:paraId="1D6F7BB0" w14:textId="621407D1" w:rsidR="00B509B4" w:rsidRPr="00B509B4" w:rsidRDefault="00B509B4" w:rsidP="00B509B4">
      <w:pPr>
        <w:pStyle w:val="NoSpacing"/>
        <w:spacing w:line="276" w:lineRule="auto"/>
        <w:ind w:left="0"/>
        <w:rPr>
          <w:rFonts w:ascii="Arial" w:hAnsi="Arial" w:cs="Arial"/>
          <w:color w:val="auto"/>
        </w:rPr>
      </w:pPr>
      <w:r w:rsidRPr="00B509B4">
        <w:rPr>
          <w:rFonts w:ascii="Arial" w:hAnsi="Arial" w:cs="Arial"/>
          <w:color w:val="auto"/>
        </w:rPr>
        <w:t>KONTAKTPERSONA:</w:t>
      </w:r>
      <w:r w:rsidR="00F916A5" w:rsidRPr="00B509B4">
        <w:rPr>
          <w:rFonts w:ascii="Arial" w:hAnsi="Arial" w:cs="Arial"/>
          <w:b/>
          <w:bCs/>
          <w:color w:val="auto"/>
        </w:rPr>
        <w:br/>
      </w:r>
      <w:r w:rsidRPr="00B509B4">
        <w:rPr>
          <w:rFonts w:ascii="Arial" w:hAnsi="Arial" w:cs="Arial"/>
          <w:color w:val="auto"/>
        </w:rPr>
        <w:t>Olga Miheloviča, PhD</w:t>
      </w:r>
    </w:p>
    <w:p w14:paraId="58E8CB54" w14:textId="163E1CD4" w:rsidR="00B509B4" w:rsidRPr="00B509B4" w:rsidRDefault="00B509B4" w:rsidP="00B509B4">
      <w:pPr>
        <w:pStyle w:val="NoSpacing"/>
        <w:spacing w:line="276" w:lineRule="auto"/>
        <w:ind w:left="0"/>
        <w:rPr>
          <w:rFonts w:ascii="Arial" w:hAnsi="Arial" w:cs="Arial"/>
          <w:color w:val="auto"/>
        </w:rPr>
      </w:pPr>
      <w:r w:rsidRPr="00B509B4">
        <w:rPr>
          <w:rFonts w:ascii="Arial" w:hAnsi="Arial" w:cs="Arial"/>
          <w:color w:val="auto"/>
        </w:rPr>
        <w:t>Latvijas Nacionālā vēstures muzeja</w:t>
      </w:r>
      <w:r w:rsidRPr="00B509B4">
        <w:rPr>
          <w:rFonts w:ascii="Arial" w:hAnsi="Arial" w:cs="Arial"/>
          <w:color w:val="auto"/>
        </w:rPr>
        <w:t xml:space="preserve"> d</w:t>
      </w:r>
      <w:r w:rsidRPr="00B509B4">
        <w:rPr>
          <w:rFonts w:ascii="Arial" w:hAnsi="Arial" w:cs="Arial"/>
          <w:color w:val="auto"/>
        </w:rPr>
        <w:t>irektora vietniece zinātniskajā darbā</w:t>
      </w:r>
    </w:p>
    <w:p w14:paraId="75CD3EC9" w14:textId="73526CF4" w:rsidR="00B509B4" w:rsidRPr="00B509B4" w:rsidRDefault="00B509B4" w:rsidP="00B509B4">
      <w:pPr>
        <w:pStyle w:val="NoSpacing"/>
        <w:spacing w:line="276" w:lineRule="auto"/>
        <w:ind w:left="0"/>
        <w:rPr>
          <w:rFonts w:ascii="Arial" w:hAnsi="Arial" w:cs="Arial"/>
          <w:color w:val="auto"/>
        </w:rPr>
      </w:pPr>
      <w:r w:rsidRPr="00B509B4">
        <w:rPr>
          <w:rFonts w:ascii="Arial" w:hAnsi="Arial" w:cs="Arial"/>
          <w:color w:val="auto"/>
        </w:rPr>
        <w:t xml:space="preserve">e-pasts: </w:t>
      </w:r>
      <w:r w:rsidRPr="00B509B4">
        <w:rPr>
          <w:rFonts w:ascii="Arial" w:hAnsi="Arial" w:cs="Arial"/>
          <w:color w:val="auto"/>
        </w:rPr>
        <w:t>olga.mihelovica@lnvm.gov.lv</w:t>
      </w:r>
      <w:r w:rsidRPr="00B509B4">
        <w:rPr>
          <w:rFonts w:ascii="Arial" w:hAnsi="Arial" w:cs="Arial"/>
          <w:color w:val="auto"/>
        </w:rPr>
        <w:br/>
      </w:r>
      <w:r w:rsidR="00326A08">
        <w:rPr>
          <w:rFonts w:ascii="Arial" w:hAnsi="Arial" w:cs="Arial"/>
          <w:color w:val="auto"/>
        </w:rPr>
        <w:t xml:space="preserve">tel.: </w:t>
      </w:r>
      <w:r w:rsidRPr="00B509B4">
        <w:rPr>
          <w:rFonts w:ascii="Arial" w:hAnsi="Arial" w:cs="Arial"/>
          <w:color w:val="auto"/>
        </w:rPr>
        <w:t>67212246</w:t>
      </w:r>
      <w:r w:rsidRPr="00B509B4">
        <w:rPr>
          <w:rFonts w:ascii="Arial" w:hAnsi="Arial" w:cs="Arial"/>
          <w:color w:val="auto"/>
        </w:rPr>
        <w:br/>
      </w:r>
    </w:p>
    <w:p w14:paraId="0D7B5100" w14:textId="5DEEAD16" w:rsidR="00F916A5" w:rsidRPr="00B509B4" w:rsidRDefault="00F916A5" w:rsidP="00F916A5">
      <w:pPr>
        <w:pStyle w:val="NoSpacing"/>
        <w:spacing w:line="276" w:lineRule="auto"/>
        <w:ind w:left="0"/>
        <w:rPr>
          <w:rFonts w:ascii="Arial" w:hAnsi="Arial" w:cs="Arial"/>
          <w:color w:val="auto"/>
        </w:rPr>
      </w:pPr>
    </w:p>
    <w:p w14:paraId="6AB9BE8F" w14:textId="77777777" w:rsidR="00BF565B" w:rsidRPr="00B509B4" w:rsidRDefault="00BF565B" w:rsidP="00F916A5">
      <w:pPr>
        <w:pStyle w:val="NoSpacing"/>
        <w:spacing w:line="276" w:lineRule="auto"/>
        <w:ind w:left="0"/>
        <w:rPr>
          <w:rFonts w:ascii="Arial" w:hAnsi="Arial" w:cs="Arial"/>
          <w:color w:val="auto"/>
          <w:sz w:val="18"/>
          <w:szCs w:val="18"/>
        </w:rPr>
      </w:pPr>
    </w:p>
    <w:p w14:paraId="69770027" w14:textId="77777777" w:rsidR="007B2A77" w:rsidRPr="00B509B4" w:rsidRDefault="007B2A77" w:rsidP="00F916A5">
      <w:pPr>
        <w:pStyle w:val="NoSpacing"/>
        <w:spacing w:line="276" w:lineRule="auto"/>
        <w:ind w:left="0"/>
        <w:rPr>
          <w:rFonts w:ascii="Arial" w:hAnsi="Arial" w:cs="Arial"/>
          <w:color w:val="auto"/>
          <w:sz w:val="18"/>
          <w:szCs w:val="18"/>
        </w:rPr>
      </w:pPr>
    </w:p>
    <w:p w14:paraId="4EDF2160" w14:textId="77777777" w:rsidR="00F916A5" w:rsidRPr="00B509B4" w:rsidRDefault="00F916A5" w:rsidP="00F916A5">
      <w:pPr>
        <w:pStyle w:val="NoSpacing"/>
        <w:spacing w:line="276" w:lineRule="auto"/>
        <w:ind w:left="0"/>
        <w:rPr>
          <w:rFonts w:ascii="Arial" w:hAnsi="Arial" w:cs="Arial"/>
          <w:color w:val="auto"/>
          <w:sz w:val="18"/>
          <w:szCs w:val="18"/>
        </w:rPr>
      </w:pPr>
      <w:r w:rsidRPr="00B509B4">
        <w:rPr>
          <w:rFonts w:ascii="Arial" w:hAnsi="Arial" w:cs="Arial"/>
          <w:color w:val="auto"/>
          <w:sz w:val="18"/>
          <w:szCs w:val="18"/>
        </w:rPr>
        <w:t>LATVIJAS NACIONĀLAIS VĒSTURES MUZEJS (LNVM)</w:t>
      </w:r>
    </w:p>
    <w:p w14:paraId="61103870" w14:textId="77777777" w:rsidR="00F916A5" w:rsidRPr="00B509B4" w:rsidRDefault="00F916A5" w:rsidP="00F916A5">
      <w:pPr>
        <w:pStyle w:val="NoSpacing"/>
        <w:spacing w:line="276" w:lineRule="auto"/>
        <w:ind w:left="0"/>
        <w:rPr>
          <w:rFonts w:ascii="Arial" w:hAnsi="Arial" w:cs="Arial"/>
          <w:color w:val="auto"/>
          <w:sz w:val="18"/>
          <w:szCs w:val="18"/>
        </w:rPr>
      </w:pPr>
      <w:r w:rsidRPr="00B509B4">
        <w:rPr>
          <w:rFonts w:ascii="Arial" w:hAnsi="Arial" w:cs="Arial"/>
          <w:color w:val="auto"/>
          <w:sz w:val="18"/>
          <w:szCs w:val="18"/>
        </w:rPr>
        <w:t>ir trešais vecākais muzejs Latvijā un vienīgais Latvijas vēstures muzejs pasaulē. LNVM ir kļuvis par lielāko latviešu tautas muzejisko vērtību krātuvi – tā kolekcijās ir vairāk nekā miljons priekšmetu: arheoloģiskajos izrakumos iegūtas senlietas, rotu un monētu depozīti, tautastērpi, tradicionālie darbarīki, tautas lietišķās mākslas darinājumi, sadzīves priekšmeti, fotogrāfijas, dokumenti, kartes, gravīras, gleznas un citas Latvijas vēstures liecības.</w:t>
      </w:r>
    </w:p>
    <w:p w14:paraId="4652155A" w14:textId="77777777" w:rsidR="00F916A5" w:rsidRPr="00B509B4" w:rsidRDefault="00F916A5" w:rsidP="00F916A5">
      <w:pPr>
        <w:pStyle w:val="NoSpacing"/>
        <w:spacing w:line="276" w:lineRule="auto"/>
        <w:ind w:left="0"/>
        <w:rPr>
          <w:rFonts w:ascii="Arial" w:hAnsi="Arial" w:cs="Arial"/>
          <w:color w:val="auto"/>
          <w:sz w:val="18"/>
          <w:szCs w:val="18"/>
        </w:rPr>
      </w:pPr>
      <w:r w:rsidRPr="00B509B4">
        <w:rPr>
          <w:rFonts w:ascii="Arial" w:hAnsi="Arial" w:cs="Arial"/>
          <w:color w:val="auto"/>
          <w:sz w:val="18"/>
          <w:szCs w:val="18"/>
        </w:rPr>
        <w:t>Muzeja misija ir Latvijas valsts un tautas interesēs vākt, saglabāt, pētīt un popularizēt Latvijas un pasaules garīgās un materiālās kultūras liecības no vissenākajiem laikiem līdz mūsdienām, kam ir arheoloģijas, etnogrāfijas, numismātikas, vēstures vai mākslas vēstures nozīme.</w:t>
      </w:r>
    </w:p>
    <w:p w14:paraId="5609F06A" w14:textId="77777777" w:rsidR="00F916A5" w:rsidRPr="00B509B4" w:rsidRDefault="00F916A5" w:rsidP="00F916A5">
      <w:pPr>
        <w:pStyle w:val="NoSpacing"/>
        <w:spacing w:line="276" w:lineRule="auto"/>
        <w:ind w:left="0"/>
        <w:rPr>
          <w:rFonts w:ascii="Arial" w:hAnsi="Arial" w:cs="Arial"/>
          <w:color w:val="auto"/>
          <w:sz w:val="18"/>
          <w:szCs w:val="18"/>
        </w:rPr>
      </w:pPr>
      <w:r w:rsidRPr="00B509B4">
        <w:rPr>
          <w:rFonts w:ascii="Arial" w:hAnsi="Arial" w:cs="Arial"/>
          <w:color w:val="auto"/>
          <w:sz w:val="18"/>
          <w:szCs w:val="18"/>
        </w:rPr>
        <w:t>Muzeja kolekciju pirmsākumi datējami ar 1869. gadā nodibināto Rīgas Latviešu biedrības Zinību komisiju un tās sākto etnogrāfisko vērtību vākšanu, kas rezultējās Latviešu muzejā. 1920. gada februārī to pārņēma jaunā Latvijas valsts, lai turpinātu attīstīt kā nacionāla mēroga kultūras un atmiņas institūciju ar nosaukumu Latvijas Etnogrāfiskais muzejs, ko 1924. gadā pārdēvēja par Valsts Vēsturisko muzeju.</w:t>
      </w:r>
    </w:p>
    <w:p w14:paraId="565900BA" w14:textId="6B2F8E0D" w:rsidR="00F916A5" w:rsidRPr="00B509B4" w:rsidRDefault="00F916A5" w:rsidP="00F916A5">
      <w:pPr>
        <w:pStyle w:val="NoSpacing"/>
        <w:spacing w:line="276" w:lineRule="auto"/>
        <w:ind w:left="0"/>
        <w:rPr>
          <w:rFonts w:ascii="Arial" w:hAnsi="Arial" w:cs="Arial"/>
          <w:color w:val="auto"/>
          <w:sz w:val="18"/>
          <w:szCs w:val="18"/>
        </w:rPr>
      </w:pPr>
      <w:r w:rsidRPr="00B509B4">
        <w:rPr>
          <w:rFonts w:ascii="Arial" w:hAnsi="Arial" w:cs="Arial"/>
          <w:color w:val="auto"/>
          <w:sz w:val="18"/>
          <w:szCs w:val="18"/>
        </w:rPr>
        <w:t>Kopš 1920. gada muzejs atradies Rīgas pilī, izņemot laikposmu no 2013. līdz 2024. gadam, kad tika renovētas pils telpas. Muzejs atgriezies Rīgas pilī, bet tā krājums,</w:t>
      </w:r>
      <w:r w:rsidR="005F0729" w:rsidRPr="00B509B4">
        <w:rPr>
          <w:rFonts w:ascii="Arial" w:hAnsi="Arial" w:cs="Arial"/>
          <w:color w:val="auto"/>
          <w:sz w:val="18"/>
          <w:szCs w:val="18"/>
        </w:rPr>
        <w:t xml:space="preserve"> </w:t>
      </w:r>
      <w:r w:rsidRPr="00B509B4">
        <w:rPr>
          <w:rFonts w:ascii="Arial" w:hAnsi="Arial" w:cs="Arial"/>
          <w:color w:val="auto"/>
          <w:sz w:val="18"/>
          <w:szCs w:val="18"/>
        </w:rPr>
        <w:t>administrācija un speciālisti izvietoti Muzeju krātuvē Pulka ielā 8.</w:t>
      </w:r>
    </w:p>
    <w:p w14:paraId="2F7DC0D4" w14:textId="77777777" w:rsidR="00F916A5" w:rsidRPr="00B509B4" w:rsidRDefault="00F916A5" w:rsidP="00F916A5">
      <w:pPr>
        <w:pStyle w:val="NoSpacing"/>
        <w:spacing w:line="276" w:lineRule="auto"/>
        <w:ind w:left="0"/>
        <w:rPr>
          <w:rFonts w:ascii="Arial" w:hAnsi="Arial" w:cs="Arial"/>
          <w:color w:val="auto"/>
          <w:sz w:val="18"/>
          <w:szCs w:val="18"/>
        </w:rPr>
      </w:pPr>
      <w:r w:rsidRPr="00B509B4">
        <w:rPr>
          <w:rFonts w:ascii="Arial" w:hAnsi="Arial" w:cs="Arial"/>
          <w:color w:val="auto"/>
          <w:sz w:val="18"/>
          <w:szCs w:val="18"/>
        </w:rPr>
        <w:t>Latvijas Nacionālais vēstures muzejs ir nozīmīgs pētnieciskais centrs un aktīvs Latvijas vēstures un kultūras popularizētājs. Muzeju raksturo liela krājuma, pētniecības tēmu, izstāžu un izglītības programmu daudzveidība – tas veic pētniecisko darbu, organizē konferences un seminārus, veido ceļojošās izstādes, sadarbojas ar Latvijas skolām, iestādēm, izdod rakstu krājumus un citas publikācijas.</w:t>
      </w:r>
      <w:r w:rsidRPr="00B509B4">
        <w:rPr>
          <w:rFonts w:ascii="Arial" w:hAnsi="Arial" w:cs="Arial"/>
          <w:color w:val="auto"/>
          <w:sz w:val="18"/>
          <w:szCs w:val="18"/>
        </w:rPr>
        <w:br/>
        <w:t>Latvijas Nacionālā vēstures muzeja nodaļas ir Dauderi un Tautas frontes muzejs.</w:t>
      </w:r>
    </w:p>
    <w:sectPr w:rsidR="00F916A5" w:rsidRPr="00B509B4" w:rsidSect="00FE5590">
      <w:headerReference w:type="default" r:id="rId8"/>
      <w:footerReference w:type="even" r:id="rId9"/>
      <w:footerReference w:type="default" r:id="rId10"/>
      <w:headerReference w:type="first" r:id="rId11"/>
      <w:footerReference w:type="first" r:id="rId12"/>
      <w:pgSz w:w="11906" w:h="16838"/>
      <w:pgMar w:top="1021" w:right="1021" w:bottom="1021" w:left="3402" w:header="527"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882D9" w14:textId="77777777" w:rsidR="00A220F8" w:rsidRDefault="00A220F8" w:rsidP="004C7C9B">
      <w:pPr>
        <w:spacing w:after="0" w:line="240" w:lineRule="auto"/>
      </w:pPr>
      <w:r>
        <w:separator/>
      </w:r>
    </w:p>
  </w:endnote>
  <w:endnote w:type="continuationSeparator" w:id="0">
    <w:p w14:paraId="052BFFC1" w14:textId="77777777" w:rsidR="00A220F8" w:rsidRDefault="00A220F8" w:rsidP="004C7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T Commons Pro Medium">
    <w:charset w:val="00"/>
    <w:family w:val="swiss"/>
    <w:pitch w:val="variable"/>
    <w:sig w:usb0="A00002EF" w:usb1="5000A4F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69039251"/>
      <w:docPartObj>
        <w:docPartGallery w:val="Page Numbers (Bottom of Page)"/>
        <w:docPartUnique/>
      </w:docPartObj>
    </w:sdtPr>
    <w:sdtContent>
      <w:p w14:paraId="19F426A7" w14:textId="0DC9521B" w:rsidR="00A02D41" w:rsidRDefault="00A02D41" w:rsidP="00832EF3">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7C598FA" w14:textId="77777777" w:rsidR="00A02D41" w:rsidRDefault="00A02D41" w:rsidP="00A02D41">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71602812"/>
      <w:docPartObj>
        <w:docPartGallery w:val="Page Numbers (Bottom of Page)"/>
        <w:docPartUnique/>
      </w:docPartObj>
    </w:sdtPr>
    <w:sdtContent>
      <w:p w14:paraId="5FFD5261" w14:textId="09282EB5" w:rsidR="00A02D41" w:rsidRDefault="00A02D41" w:rsidP="00A02D41">
        <w:pPr>
          <w:pStyle w:val="Footer"/>
          <w:framePr w:wrap="none" w:vAnchor="text" w:hAnchor="margin" w:y="1"/>
          <w:ind w:left="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36B4624A" w14:textId="5636950B" w:rsidR="00A02D41" w:rsidRDefault="00A02D41" w:rsidP="00A02D41">
    <w:pPr>
      <w:suppressAutoHyphens/>
      <w:autoSpaceDE w:val="0"/>
      <w:autoSpaceDN w:val="0"/>
      <w:adjustRightInd w:val="0"/>
      <w:spacing w:after="0" w:line="256" w:lineRule="atLeast"/>
      <w:ind w:left="-820" w:right="3939" w:firstLine="820"/>
      <w:textAlignment w:val="center"/>
      <w:rPr>
        <w:rFonts w:ascii="Arial" w:hAnsi="Arial" w:cs="Arial"/>
        <w:color w:val="auto"/>
        <w:spacing w:val="2"/>
        <w:sz w:val="16"/>
        <w:szCs w:val="16"/>
      </w:rPr>
    </w:pPr>
  </w:p>
  <w:p w14:paraId="429737C0" w14:textId="5C776C47" w:rsidR="00D55005" w:rsidRDefault="003B0C44" w:rsidP="00D55005">
    <w:pPr>
      <w:suppressAutoHyphens/>
      <w:autoSpaceDE w:val="0"/>
      <w:autoSpaceDN w:val="0"/>
      <w:adjustRightInd w:val="0"/>
      <w:spacing w:after="0" w:line="256" w:lineRule="atLeast"/>
      <w:ind w:left="-2977" w:right="7909"/>
      <w:jc w:val="center"/>
      <w:textAlignment w:val="center"/>
      <w:rPr>
        <w:rFonts w:ascii="Arial" w:hAnsi="Arial" w:cs="Arial"/>
        <w:color w:val="auto"/>
        <w:spacing w:val="2"/>
        <w:sz w:val="16"/>
        <w:szCs w:val="16"/>
      </w:rPr>
    </w:pPr>
    <w:r>
      <w:rPr>
        <w:rFonts w:ascii="Arial" w:hAnsi="Arial" w:cs="Arial"/>
        <w:noProof/>
        <w:color w:val="auto"/>
        <w:spacing w:val="2"/>
        <w:sz w:val="16"/>
        <w:szCs w:val="16"/>
      </w:rPr>
      <w:drawing>
        <wp:inline distT="0" distB="0" distL="0" distR="0" wp14:anchorId="360B928E" wp14:editId="37E2650C">
          <wp:extent cx="720564" cy="749298"/>
          <wp:effectExtent l="0" t="0" r="381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66002" cy="796548"/>
                  </a:xfrm>
                  <a:prstGeom prst="rect">
                    <a:avLst/>
                  </a:prstGeom>
                </pic:spPr>
              </pic:pic>
            </a:graphicData>
          </a:graphic>
        </wp:inline>
      </w:drawing>
    </w:r>
  </w:p>
  <w:p w14:paraId="313D7D53" w14:textId="77777777" w:rsidR="003B0C44" w:rsidRPr="00B57AC4" w:rsidRDefault="003B0C44" w:rsidP="003B0C44">
    <w:pPr>
      <w:suppressAutoHyphens/>
      <w:autoSpaceDE w:val="0"/>
      <w:autoSpaceDN w:val="0"/>
      <w:adjustRightInd w:val="0"/>
      <w:spacing w:after="0" w:line="276" w:lineRule="auto"/>
      <w:ind w:left="-2977" w:right="7909"/>
      <w:jc w:val="center"/>
      <w:textAlignment w:val="center"/>
      <w:rPr>
        <w:rFonts w:ascii="Arial" w:hAnsi="Arial" w:cs="Arial"/>
        <w:color w:val="312C51"/>
        <w:spacing w:val="2"/>
        <w:sz w:val="16"/>
        <w:szCs w:val="16"/>
      </w:rPr>
    </w:pPr>
    <w:r w:rsidRPr="00B57AC4">
      <w:rPr>
        <w:rFonts w:ascii="Arial" w:hAnsi="Arial" w:cs="Arial"/>
        <w:color w:val="312C51"/>
        <w:spacing w:val="2"/>
        <w:sz w:val="16"/>
        <w:szCs w:val="16"/>
      </w:rPr>
      <w:t>lnvm.</w:t>
    </w:r>
    <w:r>
      <w:rPr>
        <w:rFonts w:ascii="Arial" w:hAnsi="Arial" w:cs="Arial"/>
        <w:color w:val="312C51"/>
        <w:spacing w:val="2"/>
        <w:sz w:val="16"/>
        <w:szCs w:val="16"/>
      </w:rPr>
      <w:t>gov.</w:t>
    </w:r>
    <w:r w:rsidRPr="00B57AC4">
      <w:rPr>
        <w:rFonts w:ascii="Arial" w:hAnsi="Arial" w:cs="Arial"/>
        <w:color w:val="312C51"/>
        <w:spacing w:val="2"/>
        <w:sz w:val="16"/>
        <w:szCs w:val="16"/>
      </w:rPr>
      <w:t>lv</w:t>
    </w:r>
  </w:p>
  <w:p w14:paraId="58199563" w14:textId="302054AA" w:rsidR="004C7C9B" w:rsidRPr="00B57AC4" w:rsidRDefault="003B0C44" w:rsidP="003B0C44">
    <w:pPr>
      <w:pStyle w:val="Footer"/>
      <w:spacing w:line="240" w:lineRule="auto"/>
      <w:ind w:left="-2977" w:right="7909"/>
      <w:jc w:val="center"/>
      <w:rPr>
        <w:rFonts w:ascii="Arial" w:hAnsi="Arial" w:cs="Arial"/>
        <w:color w:val="312C51"/>
      </w:rPr>
    </w:pPr>
    <w:r w:rsidRPr="00B57AC4">
      <w:rPr>
        <w:rFonts w:ascii="Arial" w:hAnsi="Arial" w:cs="Arial"/>
        <w:color w:val="312C51"/>
        <w:spacing w:val="2"/>
        <w:sz w:val="16"/>
        <w:szCs w:val="16"/>
      </w:rPr>
      <w:t>informācija: +371 67</w:t>
    </w:r>
    <w:r>
      <w:rPr>
        <w:rFonts w:ascii="Arial" w:hAnsi="Arial" w:cs="Arial"/>
        <w:color w:val="312C51"/>
        <w:spacing w:val="2"/>
        <w:sz w:val="16"/>
        <w:szCs w:val="16"/>
      </w:rPr>
      <w:t>221357</w:t>
    </w:r>
    <w:r w:rsidRPr="00B57AC4">
      <w:rPr>
        <w:rFonts w:ascii="Arial" w:hAnsi="Arial" w:cs="Arial"/>
        <w:color w:val="312C51"/>
        <w:spacing w:val="2"/>
        <w:sz w:val="16"/>
        <w:szCs w:val="16"/>
      </w:rPr>
      <w:t xml:space="preserve"> </w:t>
    </w:r>
    <w:r w:rsidRPr="00B57AC4">
      <w:rPr>
        <w:rFonts w:ascii="Arial" w:hAnsi="Arial" w:cs="Arial"/>
        <w:color w:val="312C51"/>
        <w:spacing w:val="2"/>
        <w:sz w:val="16"/>
        <w:szCs w:val="16"/>
      </w:rPr>
      <w:br/>
    </w:r>
    <w:r>
      <w:rPr>
        <w:rFonts w:ascii="Arial" w:hAnsi="Arial" w:cs="Arial"/>
        <w:color w:val="312C51"/>
        <w:spacing w:val="2"/>
        <w:sz w:val="16"/>
        <w:szCs w:val="16"/>
      </w:rPr>
      <w:t>info</w:t>
    </w:r>
    <w:r w:rsidRPr="00B57AC4">
      <w:rPr>
        <w:rFonts w:ascii="Arial" w:hAnsi="Arial" w:cs="Arial"/>
        <w:color w:val="312C51"/>
        <w:spacing w:val="2"/>
        <w:sz w:val="16"/>
        <w:szCs w:val="16"/>
      </w:rPr>
      <w:t>@lnvm.gov.lv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600DD" w14:textId="6743B917" w:rsidR="00FE5590" w:rsidRDefault="00FE5590" w:rsidP="00FE5590">
    <w:pPr>
      <w:suppressAutoHyphens/>
      <w:autoSpaceDE w:val="0"/>
      <w:autoSpaceDN w:val="0"/>
      <w:adjustRightInd w:val="0"/>
      <w:spacing w:after="0" w:line="256" w:lineRule="atLeast"/>
      <w:ind w:left="-820" w:right="3939" w:firstLine="820"/>
      <w:textAlignment w:val="center"/>
      <w:rPr>
        <w:rFonts w:ascii="Arial" w:hAnsi="Arial" w:cs="Arial"/>
        <w:color w:val="auto"/>
        <w:spacing w:val="2"/>
        <w:sz w:val="16"/>
        <w:szCs w:val="16"/>
      </w:rPr>
    </w:pPr>
    <w:r>
      <w:rPr>
        <w:rFonts w:ascii="Arial" w:hAnsi="Arial" w:cs="Arial"/>
        <w:color w:val="auto"/>
        <w:spacing w:val="2"/>
        <w:sz w:val="16"/>
        <w:szCs w:val="16"/>
      </w:rPr>
      <w:t>1</w:t>
    </w:r>
  </w:p>
  <w:p w14:paraId="2EE8C478" w14:textId="77777777" w:rsidR="000D48EE" w:rsidRPr="00B57AC4" w:rsidRDefault="000D48EE" w:rsidP="000D48EE">
    <w:pPr>
      <w:suppressAutoHyphens/>
      <w:autoSpaceDE w:val="0"/>
      <w:autoSpaceDN w:val="0"/>
      <w:adjustRightInd w:val="0"/>
      <w:spacing w:after="0" w:line="276" w:lineRule="auto"/>
      <w:ind w:left="-2977" w:right="7909"/>
      <w:jc w:val="center"/>
      <w:textAlignment w:val="center"/>
      <w:rPr>
        <w:rFonts w:ascii="Arial" w:hAnsi="Arial" w:cs="Arial"/>
        <w:color w:val="312C51"/>
        <w:spacing w:val="2"/>
        <w:sz w:val="16"/>
        <w:szCs w:val="16"/>
      </w:rPr>
    </w:pPr>
    <w:r w:rsidRPr="00B57AC4">
      <w:rPr>
        <w:rFonts w:ascii="Arial" w:hAnsi="Arial" w:cs="Arial"/>
        <w:color w:val="312C51"/>
        <w:spacing w:val="2"/>
        <w:sz w:val="16"/>
        <w:szCs w:val="16"/>
      </w:rPr>
      <w:t>lnvm.</w:t>
    </w:r>
    <w:r>
      <w:rPr>
        <w:rFonts w:ascii="Arial" w:hAnsi="Arial" w:cs="Arial"/>
        <w:color w:val="312C51"/>
        <w:spacing w:val="2"/>
        <w:sz w:val="16"/>
        <w:szCs w:val="16"/>
      </w:rPr>
      <w:t>gov.</w:t>
    </w:r>
    <w:r w:rsidRPr="00B57AC4">
      <w:rPr>
        <w:rFonts w:ascii="Arial" w:hAnsi="Arial" w:cs="Arial"/>
        <w:color w:val="312C51"/>
        <w:spacing w:val="2"/>
        <w:sz w:val="16"/>
        <w:szCs w:val="16"/>
      </w:rPr>
      <w:t>lv</w:t>
    </w:r>
  </w:p>
  <w:p w14:paraId="7621AD0E" w14:textId="415493DE" w:rsidR="00D55005" w:rsidRPr="000D48EE" w:rsidRDefault="000D48EE" w:rsidP="000D48EE">
    <w:pPr>
      <w:pStyle w:val="Footer"/>
      <w:spacing w:line="240" w:lineRule="auto"/>
      <w:ind w:left="-2977" w:right="7909"/>
      <w:jc w:val="center"/>
      <w:rPr>
        <w:rFonts w:ascii="Arial" w:hAnsi="Arial" w:cs="Arial"/>
        <w:color w:val="312C51"/>
      </w:rPr>
    </w:pPr>
    <w:r w:rsidRPr="00B57AC4">
      <w:rPr>
        <w:rFonts w:ascii="Arial" w:hAnsi="Arial" w:cs="Arial"/>
        <w:color w:val="312C51"/>
        <w:spacing w:val="2"/>
        <w:sz w:val="16"/>
        <w:szCs w:val="16"/>
      </w:rPr>
      <w:t>informācija: +371 67</w:t>
    </w:r>
    <w:r w:rsidR="00C50B9A">
      <w:rPr>
        <w:rFonts w:ascii="Arial" w:hAnsi="Arial" w:cs="Arial"/>
        <w:color w:val="312C51"/>
        <w:spacing w:val="2"/>
        <w:sz w:val="16"/>
        <w:szCs w:val="16"/>
      </w:rPr>
      <w:t>22</w:t>
    </w:r>
    <w:r w:rsidR="003B0C44">
      <w:rPr>
        <w:rFonts w:ascii="Arial" w:hAnsi="Arial" w:cs="Arial"/>
        <w:color w:val="312C51"/>
        <w:spacing w:val="2"/>
        <w:sz w:val="16"/>
        <w:szCs w:val="16"/>
      </w:rPr>
      <w:t>1357</w:t>
    </w:r>
    <w:r w:rsidRPr="00B57AC4">
      <w:rPr>
        <w:rFonts w:ascii="Arial" w:hAnsi="Arial" w:cs="Arial"/>
        <w:color w:val="312C51"/>
        <w:spacing w:val="2"/>
        <w:sz w:val="16"/>
        <w:szCs w:val="16"/>
      </w:rPr>
      <w:t xml:space="preserve"> </w:t>
    </w:r>
    <w:r w:rsidRPr="00B57AC4">
      <w:rPr>
        <w:rFonts w:ascii="Arial" w:hAnsi="Arial" w:cs="Arial"/>
        <w:color w:val="312C51"/>
        <w:spacing w:val="2"/>
        <w:sz w:val="16"/>
        <w:szCs w:val="16"/>
      </w:rPr>
      <w:br/>
    </w:r>
    <w:r w:rsidR="003B0C44">
      <w:rPr>
        <w:rFonts w:ascii="Arial" w:hAnsi="Arial" w:cs="Arial"/>
        <w:color w:val="312C51"/>
        <w:spacing w:val="2"/>
        <w:sz w:val="16"/>
        <w:szCs w:val="16"/>
      </w:rPr>
      <w:t>info</w:t>
    </w:r>
    <w:r w:rsidRPr="00B57AC4">
      <w:rPr>
        <w:rFonts w:ascii="Arial" w:hAnsi="Arial" w:cs="Arial"/>
        <w:color w:val="312C51"/>
        <w:spacing w:val="2"/>
        <w:sz w:val="16"/>
        <w:szCs w:val="16"/>
      </w:rPr>
      <w:t>@lnvm.gov.lv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0ACF7" w14:textId="77777777" w:rsidR="00A220F8" w:rsidRDefault="00A220F8" w:rsidP="004C7C9B">
      <w:pPr>
        <w:spacing w:after="0" w:line="240" w:lineRule="auto"/>
      </w:pPr>
      <w:r>
        <w:separator/>
      </w:r>
    </w:p>
  </w:footnote>
  <w:footnote w:type="continuationSeparator" w:id="0">
    <w:p w14:paraId="51D61B50" w14:textId="77777777" w:rsidR="00A220F8" w:rsidRDefault="00A220F8" w:rsidP="004C7C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12F32" w14:textId="7F76BFCE" w:rsidR="004C7C9B" w:rsidRDefault="004C7C9B" w:rsidP="004C7C9B">
    <w:pPr>
      <w:pStyle w:val="Header"/>
      <w:ind w:left="-269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CC63A" w14:textId="3A8BED13" w:rsidR="00AE5401" w:rsidRDefault="000D48EE" w:rsidP="000D48EE">
    <w:pPr>
      <w:pStyle w:val="Header"/>
      <w:ind w:left="-2977"/>
    </w:pPr>
    <w:r>
      <w:rPr>
        <w:noProof/>
      </w:rPr>
      <w:drawing>
        <wp:inline distT="0" distB="0" distL="0" distR="0" wp14:anchorId="20C358EC" wp14:editId="30F8240E">
          <wp:extent cx="1543277" cy="129892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610464" cy="135547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E64300"/>
    <w:multiLevelType w:val="hybridMultilevel"/>
    <w:tmpl w:val="86EA2CB8"/>
    <w:lvl w:ilvl="0" w:tplc="FFFFFFFF">
      <w:start w:val="1"/>
      <w:numFmt w:val="decimal"/>
      <w:lvlText w:val="%1."/>
      <w:lvlJc w:val="left"/>
      <w:pPr>
        <w:ind w:left="786"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num w:numId="1" w16cid:durableId="4916021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DisplayPageBoundarie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D17"/>
    <w:rsid w:val="0000130C"/>
    <w:rsid w:val="0000334F"/>
    <w:rsid w:val="000065C6"/>
    <w:rsid w:val="000137A7"/>
    <w:rsid w:val="00030EA2"/>
    <w:rsid w:val="0003146A"/>
    <w:rsid w:val="00033C96"/>
    <w:rsid w:val="00041DE6"/>
    <w:rsid w:val="000613BE"/>
    <w:rsid w:val="00074F49"/>
    <w:rsid w:val="000A0999"/>
    <w:rsid w:val="000A3C42"/>
    <w:rsid w:val="000D22A5"/>
    <w:rsid w:val="000D48EE"/>
    <w:rsid w:val="000F44C6"/>
    <w:rsid w:val="00107E01"/>
    <w:rsid w:val="0012334E"/>
    <w:rsid w:val="00145710"/>
    <w:rsid w:val="001556C1"/>
    <w:rsid w:val="001617D2"/>
    <w:rsid w:val="00173DB0"/>
    <w:rsid w:val="00192FB7"/>
    <w:rsid w:val="001C1076"/>
    <w:rsid w:val="001F6A6B"/>
    <w:rsid w:val="00210188"/>
    <w:rsid w:val="0021738A"/>
    <w:rsid w:val="002517A6"/>
    <w:rsid w:val="002636EB"/>
    <w:rsid w:val="0028148B"/>
    <w:rsid w:val="002A747A"/>
    <w:rsid w:val="002B76DD"/>
    <w:rsid w:val="003076F9"/>
    <w:rsid w:val="00326A08"/>
    <w:rsid w:val="00333780"/>
    <w:rsid w:val="00334DBD"/>
    <w:rsid w:val="00365E90"/>
    <w:rsid w:val="0037371D"/>
    <w:rsid w:val="0037422C"/>
    <w:rsid w:val="00375714"/>
    <w:rsid w:val="003809AD"/>
    <w:rsid w:val="00395397"/>
    <w:rsid w:val="00395BDF"/>
    <w:rsid w:val="003B0C44"/>
    <w:rsid w:val="003B6515"/>
    <w:rsid w:val="00403032"/>
    <w:rsid w:val="00407975"/>
    <w:rsid w:val="004144EC"/>
    <w:rsid w:val="00415E75"/>
    <w:rsid w:val="00416B0A"/>
    <w:rsid w:val="00481E13"/>
    <w:rsid w:val="00485D2B"/>
    <w:rsid w:val="00496842"/>
    <w:rsid w:val="004C1F88"/>
    <w:rsid w:val="004C7C9B"/>
    <w:rsid w:val="004D013B"/>
    <w:rsid w:val="004F2DD1"/>
    <w:rsid w:val="004F7757"/>
    <w:rsid w:val="0051678C"/>
    <w:rsid w:val="00550BD7"/>
    <w:rsid w:val="00571F7B"/>
    <w:rsid w:val="005A6E61"/>
    <w:rsid w:val="005B260F"/>
    <w:rsid w:val="005B2A93"/>
    <w:rsid w:val="005C3492"/>
    <w:rsid w:val="005D54E5"/>
    <w:rsid w:val="005F0729"/>
    <w:rsid w:val="00600A8C"/>
    <w:rsid w:val="00625AAF"/>
    <w:rsid w:val="00625B1F"/>
    <w:rsid w:val="00643F60"/>
    <w:rsid w:val="0065504A"/>
    <w:rsid w:val="006663B2"/>
    <w:rsid w:val="006673D1"/>
    <w:rsid w:val="006853A4"/>
    <w:rsid w:val="00690745"/>
    <w:rsid w:val="00691CAD"/>
    <w:rsid w:val="006A1EE9"/>
    <w:rsid w:val="006C4F95"/>
    <w:rsid w:val="006F5DFA"/>
    <w:rsid w:val="007015BD"/>
    <w:rsid w:val="00733E19"/>
    <w:rsid w:val="00735F99"/>
    <w:rsid w:val="00776964"/>
    <w:rsid w:val="007977C0"/>
    <w:rsid w:val="007A075F"/>
    <w:rsid w:val="007B2A77"/>
    <w:rsid w:val="007B6124"/>
    <w:rsid w:val="007B7C15"/>
    <w:rsid w:val="007D2782"/>
    <w:rsid w:val="007D4DDB"/>
    <w:rsid w:val="007F2178"/>
    <w:rsid w:val="007F6D0D"/>
    <w:rsid w:val="00813847"/>
    <w:rsid w:val="008211E5"/>
    <w:rsid w:val="00830AFC"/>
    <w:rsid w:val="00843AB2"/>
    <w:rsid w:val="00857977"/>
    <w:rsid w:val="00881AE1"/>
    <w:rsid w:val="00892437"/>
    <w:rsid w:val="00894F6D"/>
    <w:rsid w:val="008A33B3"/>
    <w:rsid w:val="008B55CA"/>
    <w:rsid w:val="008E29A3"/>
    <w:rsid w:val="008E76C6"/>
    <w:rsid w:val="008F27CA"/>
    <w:rsid w:val="008F43CE"/>
    <w:rsid w:val="008F7450"/>
    <w:rsid w:val="00901092"/>
    <w:rsid w:val="00912642"/>
    <w:rsid w:val="009242B5"/>
    <w:rsid w:val="0094539C"/>
    <w:rsid w:val="00945EAE"/>
    <w:rsid w:val="00953302"/>
    <w:rsid w:val="00964B16"/>
    <w:rsid w:val="009B5437"/>
    <w:rsid w:val="009C55E5"/>
    <w:rsid w:val="00A02D41"/>
    <w:rsid w:val="00A220F8"/>
    <w:rsid w:val="00A37476"/>
    <w:rsid w:val="00A57222"/>
    <w:rsid w:val="00AB667E"/>
    <w:rsid w:val="00AB7721"/>
    <w:rsid w:val="00AD25EC"/>
    <w:rsid w:val="00AE5401"/>
    <w:rsid w:val="00AE7A0D"/>
    <w:rsid w:val="00B10AB9"/>
    <w:rsid w:val="00B47AD8"/>
    <w:rsid w:val="00B509B4"/>
    <w:rsid w:val="00B54AAC"/>
    <w:rsid w:val="00B57AC4"/>
    <w:rsid w:val="00B63247"/>
    <w:rsid w:val="00B70604"/>
    <w:rsid w:val="00B7196E"/>
    <w:rsid w:val="00B7341B"/>
    <w:rsid w:val="00B856A1"/>
    <w:rsid w:val="00BA49F6"/>
    <w:rsid w:val="00BC0D7B"/>
    <w:rsid w:val="00BC3ADA"/>
    <w:rsid w:val="00BE5D98"/>
    <w:rsid w:val="00BF565B"/>
    <w:rsid w:val="00C10F82"/>
    <w:rsid w:val="00C3167A"/>
    <w:rsid w:val="00C41453"/>
    <w:rsid w:val="00C50B9A"/>
    <w:rsid w:val="00C547DF"/>
    <w:rsid w:val="00C7126A"/>
    <w:rsid w:val="00C87676"/>
    <w:rsid w:val="00C9144F"/>
    <w:rsid w:val="00CB0FC6"/>
    <w:rsid w:val="00CB30E5"/>
    <w:rsid w:val="00CC2FBE"/>
    <w:rsid w:val="00CC5386"/>
    <w:rsid w:val="00CC5531"/>
    <w:rsid w:val="00CD21EA"/>
    <w:rsid w:val="00CD5382"/>
    <w:rsid w:val="00CE658E"/>
    <w:rsid w:val="00D27832"/>
    <w:rsid w:val="00D318F7"/>
    <w:rsid w:val="00D33CDE"/>
    <w:rsid w:val="00D3511A"/>
    <w:rsid w:val="00D55005"/>
    <w:rsid w:val="00D801DD"/>
    <w:rsid w:val="00D85795"/>
    <w:rsid w:val="00D866FD"/>
    <w:rsid w:val="00DB6031"/>
    <w:rsid w:val="00DC5834"/>
    <w:rsid w:val="00DE4830"/>
    <w:rsid w:val="00E03467"/>
    <w:rsid w:val="00E04319"/>
    <w:rsid w:val="00E10C70"/>
    <w:rsid w:val="00E2156E"/>
    <w:rsid w:val="00E47255"/>
    <w:rsid w:val="00E54700"/>
    <w:rsid w:val="00E7117C"/>
    <w:rsid w:val="00E84CFB"/>
    <w:rsid w:val="00E96E7F"/>
    <w:rsid w:val="00EA3C90"/>
    <w:rsid w:val="00EB67EC"/>
    <w:rsid w:val="00EE1772"/>
    <w:rsid w:val="00F03187"/>
    <w:rsid w:val="00F2137A"/>
    <w:rsid w:val="00F30471"/>
    <w:rsid w:val="00F52F28"/>
    <w:rsid w:val="00F620FB"/>
    <w:rsid w:val="00F661AE"/>
    <w:rsid w:val="00F67805"/>
    <w:rsid w:val="00F74A75"/>
    <w:rsid w:val="00F761CA"/>
    <w:rsid w:val="00F911CD"/>
    <w:rsid w:val="00F916A5"/>
    <w:rsid w:val="00FA0BD3"/>
    <w:rsid w:val="00FB4AC3"/>
    <w:rsid w:val="00FD3BF0"/>
    <w:rsid w:val="00FD4CCC"/>
    <w:rsid w:val="00FD6D17"/>
    <w:rsid w:val="00FE2B83"/>
    <w:rsid w:val="00FE320B"/>
    <w:rsid w:val="00FE3440"/>
    <w:rsid w:val="00FE559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86AD2"/>
  <w15:chartTrackingRefBased/>
  <w15:docId w15:val="{8B231FF9-1ECB-3249-86F2-4DE15D4C3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lv-LV" w:eastAsia="en-US" w:bidi="ar-SA"/>
      </w:rPr>
    </w:rPrDefault>
    <w:pPrDefault>
      <w:pPr>
        <w:spacing w:after="160" w:line="288" w:lineRule="auto"/>
        <w:ind w:left="2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0745"/>
    <w:rPr>
      <w:color w:val="5A5A5A" w:themeColor="text1" w:themeTint="A5"/>
    </w:rPr>
  </w:style>
  <w:style w:type="paragraph" w:styleId="Heading1">
    <w:name w:val="heading 1"/>
    <w:basedOn w:val="Normal"/>
    <w:next w:val="Normal"/>
    <w:link w:val="Heading1Char"/>
    <w:uiPriority w:val="9"/>
    <w:qFormat/>
    <w:rsid w:val="00690745"/>
    <w:pPr>
      <w:spacing w:before="400" w:after="60" w:line="240" w:lineRule="auto"/>
      <w:contextualSpacing/>
      <w:outlineLvl w:val="0"/>
    </w:pPr>
    <w:rPr>
      <w:rFonts w:asciiTheme="majorHAnsi" w:eastAsiaTheme="majorEastAsia" w:hAnsiTheme="majorHAnsi" w:cstheme="majorBidi"/>
      <w:smallCaps/>
      <w:color w:val="212934" w:themeColor="text2" w:themeShade="7F"/>
      <w:spacing w:val="20"/>
      <w:sz w:val="32"/>
      <w:szCs w:val="32"/>
    </w:rPr>
  </w:style>
  <w:style w:type="paragraph" w:styleId="Heading2">
    <w:name w:val="heading 2"/>
    <w:basedOn w:val="Normal"/>
    <w:next w:val="Normal"/>
    <w:link w:val="Heading2Char"/>
    <w:uiPriority w:val="9"/>
    <w:semiHidden/>
    <w:unhideWhenUsed/>
    <w:qFormat/>
    <w:rsid w:val="00690745"/>
    <w:pPr>
      <w:spacing w:before="120" w:after="60" w:line="240" w:lineRule="auto"/>
      <w:contextualSpacing/>
      <w:outlineLvl w:val="1"/>
    </w:pPr>
    <w:rPr>
      <w:rFonts w:asciiTheme="majorHAnsi" w:eastAsiaTheme="majorEastAsia" w:hAnsiTheme="majorHAnsi" w:cstheme="majorBidi"/>
      <w:smallCaps/>
      <w:color w:val="323E4F" w:themeColor="text2" w:themeShade="BF"/>
      <w:spacing w:val="20"/>
      <w:sz w:val="28"/>
      <w:szCs w:val="28"/>
    </w:rPr>
  </w:style>
  <w:style w:type="paragraph" w:styleId="Heading3">
    <w:name w:val="heading 3"/>
    <w:basedOn w:val="Normal"/>
    <w:next w:val="Normal"/>
    <w:link w:val="Heading3Char"/>
    <w:uiPriority w:val="9"/>
    <w:semiHidden/>
    <w:unhideWhenUsed/>
    <w:qFormat/>
    <w:rsid w:val="00690745"/>
    <w:pPr>
      <w:spacing w:before="120" w:after="60" w:line="240" w:lineRule="auto"/>
      <w:contextualSpacing/>
      <w:outlineLvl w:val="2"/>
    </w:pPr>
    <w:rPr>
      <w:rFonts w:asciiTheme="majorHAnsi" w:eastAsiaTheme="majorEastAsia" w:hAnsiTheme="majorHAnsi" w:cstheme="majorBidi"/>
      <w:smallCaps/>
      <w:color w:val="44546A" w:themeColor="text2"/>
      <w:spacing w:val="20"/>
      <w:sz w:val="24"/>
      <w:szCs w:val="24"/>
    </w:rPr>
  </w:style>
  <w:style w:type="paragraph" w:styleId="Heading4">
    <w:name w:val="heading 4"/>
    <w:basedOn w:val="Normal"/>
    <w:next w:val="Normal"/>
    <w:link w:val="Heading4Char"/>
    <w:uiPriority w:val="9"/>
    <w:semiHidden/>
    <w:unhideWhenUsed/>
    <w:qFormat/>
    <w:rsid w:val="00690745"/>
    <w:pPr>
      <w:pBdr>
        <w:bottom w:val="single" w:sz="4" w:space="1" w:color="98A8BD" w:themeColor="text2" w:themeTint="7F"/>
      </w:pBdr>
      <w:spacing w:before="200" w:after="100" w:line="240" w:lineRule="auto"/>
      <w:contextualSpacing/>
      <w:outlineLvl w:val="3"/>
    </w:pPr>
    <w:rPr>
      <w:rFonts w:asciiTheme="majorHAnsi" w:eastAsiaTheme="majorEastAsia" w:hAnsiTheme="majorHAnsi" w:cstheme="majorBidi"/>
      <w:b/>
      <w:bCs/>
      <w:smallCaps/>
      <w:color w:val="657C9C" w:themeColor="text2" w:themeTint="BF"/>
      <w:spacing w:val="20"/>
    </w:rPr>
  </w:style>
  <w:style w:type="paragraph" w:styleId="Heading5">
    <w:name w:val="heading 5"/>
    <w:basedOn w:val="Normal"/>
    <w:next w:val="Normal"/>
    <w:link w:val="Heading5Char"/>
    <w:uiPriority w:val="9"/>
    <w:semiHidden/>
    <w:unhideWhenUsed/>
    <w:qFormat/>
    <w:rsid w:val="00690745"/>
    <w:pPr>
      <w:pBdr>
        <w:bottom w:val="single" w:sz="4" w:space="1" w:color="8496B0" w:themeColor="text2" w:themeTint="99"/>
      </w:pBdr>
      <w:spacing w:before="200" w:after="100" w:line="240" w:lineRule="auto"/>
      <w:contextualSpacing/>
      <w:outlineLvl w:val="4"/>
    </w:pPr>
    <w:rPr>
      <w:rFonts w:asciiTheme="majorHAnsi" w:eastAsiaTheme="majorEastAsia" w:hAnsiTheme="majorHAnsi" w:cstheme="majorBidi"/>
      <w:smallCaps/>
      <w:color w:val="657C9C" w:themeColor="text2" w:themeTint="BF"/>
      <w:spacing w:val="20"/>
    </w:rPr>
  </w:style>
  <w:style w:type="paragraph" w:styleId="Heading6">
    <w:name w:val="heading 6"/>
    <w:basedOn w:val="Normal"/>
    <w:next w:val="Normal"/>
    <w:link w:val="Heading6Char"/>
    <w:uiPriority w:val="9"/>
    <w:semiHidden/>
    <w:unhideWhenUsed/>
    <w:qFormat/>
    <w:rsid w:val="00690745"/>
    <w:pPr>
      <w:pBdr>
        <w:bottom w:val="dotted" w:sz="8" w:space="1" w:color="747070" w:themeColor="background2" w:themeShade="7F"/>
      </w:pBdr>
      <w:spacing w:before="200" w:after="100"/>
      <w:contextualSpacing/>
      <w:outlineLvl w:val="5"/>
    </w:pPr>
    <w:rPr>
      <w:rFonts w:asciiTheme="majorHAnsi" w:eastAsiaTheme="majorEastAsia" w:hAnsiTheme="majorHAnsi" w:cstheme="majorBidi"/>
      <w:smallCaps/>
      <w:color w:val="747070" w:themeColor="background2" w:themeShade="7F"/>
      <w:spacing w:val="20"/>
    </w:rPr>
  </w:style>
  <w:style w:type="paragraph" w:styleId="Heading7">
    <w:name w:val="heading 7"/>
    <w:basedOn w:val="Normal"/>
    <w:next w:val="Normal"/>
    <w:link w:val="Heading7Char"/>
    <w:uiPriority w:val="9"/>
    <w:semiHidden/>
    <w:unhideWhenUsed/>
    <w:qFormat/>
    <w:rsid w:val="00690745"/>
    <w:pPr>
      <w:pBdr>
        <w:bottom w:val="dotted" w:sz="8" w:space="1" w:color="747070" w:themeColor="background2" w:themeShade="7F"/>
      </w:pBdr>
      <w:spacing w:before="200" w:after="100" w:line="240" w:lineRule="auto"/>
      <w:contextualSpacing/>
      <w:outlineLvl w:val="6"/>
    </w:pPr>
    <w:rPr>
      <w:rFonts w:asciiTheme="majorHAnsi" w:eastAsiaTheme="majorEastAsia" w:hAnsiTheme="majorHAnsi" w:cstheme="majorBidi"/>
      <w:b/>
      <w:bCs/>
      <w:smallCaps/>
      <w:color w:val="747070" w:themeColor="background2" w:themeShade="7F"/>
      <w:spacing w:val="20"/>
      <w:sz w:val="16"/>
      <w:szCs w:val="16"/>
    </w:rPr>
  </w:style>
  <w:style w:type="paragraph" w:styleId="Heading8">
    <w:name w:val="heading 8"/>
    <w:basedOn w:val="Normal"/>
    <w:next w:val="Normal"/>
    <w:link w:val="Heading8Char"/>
    <w:uiPriority w:val="9"/>
    <w:semiHidden/>
    <w:unhideWhenUsed/>
    <w:qFormat/>
    <w:rsid w:val="00690745"/>
    <w:pPr>
      <w:spacing w:before="200" w:after="60" w:line="240" w:lineRule="auto"/>
      <w:contextualSpacing/>
      <w:outlineLvl w:val="7"/>
    </w:pPr>
    <w:rPr>
      <w:rFonts w:asciiTheme="majorHAnsi" w:eastAsiaTheme="majorEastAsia" w:hAnsiTheme="majorHAnsi" w:cstheme="majorBidi"/>
      <w:b/>
      <w:smallCaps/>
      <w:color w:val="747070" w:themeColor="background2" w:themeShade="7F"/>
      <w:spacing w:val="20"/>
      <w:sz w:val="16"/>
      <w:szCs w:val="16"/>
    </w:rPr>
  </w:style>
  <w:style w:type="paragraph" w:styleId="Heading9">
    <w:name w:val="heading 9"/>
    <w:basedOn w:val="Normal"/>
    <w:next w:val="Normal"/>
    <w:link w:val="Heading9Char"/>
    <w:uiPriority w:val="9"/>
    <w:semiHidden/>
    <w:unhideWhenUsed/>
    <w:qFormat/>
    <w:rsid w:val="00690745"/>
    <w:pPr>
      <w:spacing w:before="200" w:after="60" w:line="240" w:lineRule="auto"/>
      <w:contextualSpacing/>
      <w:outlineLvl w:val="8"/>
    </w:pPr>
    <w:rPr>
      <w:rFonts w:asciiTheme="majorHAnsi" w:eastAsiaTheme="majorEastAsia" w:hAnsiTheme="majorHAnsi" w:cstheme="majorBidi"/>
      <w:smallCaps/>
      <w:color w:val="747070" w:themeColor="background2" w:themeShade="7F"/>
      <w:spacing w:val="20"/>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unhideWhenUsed/>
    <w:rsid w:val="006673D1"/>
    <w:pPr>
      <w:widowControl w:val="0"/>
      <w:tabs>
        <w:tab w:val="left" w:pos="5777"/>
        <w:tab w:val="left" w:pos="8789"/>
        <w:tab w:val="right" w:leader="dot" w:pos="9016"/>
      </w:tabs>
      <w:suppressAutoHyphens/>
      <w:overflowPunct w:val="0"/>
      <w:autoSpaceDE w:val="0"/>
      <w:autoSpaceDN w:val="0"/>
      <w:spacing w:before="120" w:after="120"/>
      <w:textAlignment w:val="baseline"/>
    </w:pPr>
    <w:rPr>
      <w:rFonts w:ascii="Times New Roman" w:eastAsia="Times New Roman" w:hAnsi="Times New Roman" w:cs="Calibri"/>
      <w:bCs/>
      <w:caps/>
      <w:kern w:val="3"/>
      <w:lang w:eastAsia="en-GB"/>
    </w:rPr>
  </w:style>
  <w:style w:type="paragraph" w:customStyle="1" w:styleId="Body">
    <w:name w:val="Body"/>
    <w:basedOn w:val="Normal"/>
    <w:uiPriority w:val="99"/>
    <w:rsid w:val="00FD6D17"/>
    <w:pPr>
      <w:suppressAutoHyphens/>
      <w:autoSpaceDE w:val="0"/>
      <w:autoSpaceDN w:val="0"/>
      <w:adjustRightInd w:val="0"/>
      <w:spacing w:line="256" w:lineRule="atLeast"/>
      <w:textAlignment w:val="center"/>
    </w:pPr>
    <w:rPr>
      <w:rFonts w:ascii="TT Commons Pro Medium" w:hAnsi="TT Commons Pro Medium" w:cs="TT Commons Pro Medium"/>
      <w:color w:val="000000"/>
    </w:rPr>
  </w:style>
  <w:style w:type="character" w:customStyle="1" w:styleId="balts">
    <w:name w:val="balts"/>
    <w:uiPriority w:val="99"/>
    <w:rsid w:val="00FD6D17"/>
    <w:rPr>
      <w:outline/>
    </w:rPr>
  </w:style>
  <w:style w:type="paragraph" w:styleId="NoSpacing">
    <w:name w:val="No Spacing"/>
    <w:basedOn w:val="Normal"/>
    <w:uiPriority w:val="1"/>
    <w:qFormat/>
    <w:rsid w:val="00690745"/>
    <w:pPr>
      <w:spacing w:after="0" w:line="240" w:lineRule="auto"/>
    </w:pPr>
  </w:style>
  <w:style w:type="paragraph" w:styleId="Header">
    <w:name w:val="header"/>
    <w:basedOn w:val="Normal"/>
    <w:link w:val="HeaderChar"/>
    <w:uiPriority w:val="99"/>
    <w:unhideWhenUsed/>
    <w:rsid w:val="004C7C9B"/>
    <w:pPr>
      <w:tabs>
        <w:tab w:val="center" w:pos="4513"/>
        <w:tab w:val="right" w:pos="9026"/>
      </w:tabs>
    </w:pPr>
  </w:style>
  <w:style w:type="character" w:customStyle="1" w:styleId="HeaderChar">
    <w:name w:val="Header Char"/>
    <w:basedOn w:val="DefaultParagraphFont"/>
    <w:link w:val="Header"/>
    <w:uiPriority w:val="99"/>
    <w:rsid w:val="004C7C9B"/>
  </w:style>
  <w:style w:type="paragraph" w:styleId="Footer">
    <w:name w:val="footer"/>
    <w:basedOn w:val="Normal"/>
    <w:link w:val="FooterChar"/>
    <w:uiPriority w:val="99"/>
    <w:unhideWhenUsed/>
    <w:rsid w:val="004C7C9B"/>
    <w:pPr>
      <w:tabs>
        <w:tab w:val="center" w:pos="4513"/>
        <w:tab w:val="right" w:pos="9026"/>
      </w:tabs>
    </w:pPr>
  </w:style>
  <w:style w:type="character" w:customStyle="1" w:styleId="FooterChar">
    <w:name w:val="Footer Char"/>
    <w:basedOn w:val="DefaultParagraphFont"/>
    <w:link w:val="Footer"/>
    <w:uiPriority w:val="99"/>
    <w:rsid w:val="004C7C9B"/>
  </w:style>
  <w:style w:type="paragraph" w:styleId="NormalWeb">
    <w:name w:val="Normal (Web)"/>
    <w:basedOn w:val="Normal"/>
    <w:uiPriority w:val="99"/>
    <w:unhideWhenUsed/>
    <w:rsid w:val="004C7C9B"/>
    <w:pPr>
      <w:spacing w:before="100" w:beforeAutospacing="1" w:after="100" w:afterAutospacing="1"/>
    </w:pPr>
    <w:rPr>
      <w:rFonts w:ascii="Times New Roman" w:eastAsia="Times New Roman" w:hAnsi="Times New Roman" w:cs="Times New Roman"/>
      <w:lang w:eastAsia="en-GB"/>
    </w:rPr>
  </w:style>
  <w:style w:type="character" w:customStyle="1" w:styleId="Heading1Char">
    <w:name w:val="Heading 1 Char"/>
    <w:basedOn w:val="DefaultParagraphFont"/>
    <w:link w:val="Heading1"/>
    <w:uiPriority w:val="9"/>
    <w:rsid w:val="00690745"/>
    <w:rPr>
      <w:rFonts w:asciiTheme="majorHAnsi" w:eastAsiaTheme="majorEastAsia" w:hAnsiTheme="majorHAnsi" w:cstheme="majorBidi"/>
      <w:smallCaps/>
      <w:color w:val="212934" w:themeColor="text2" w:themeShade="7F"/>
      <w:spacing w:val="20"/>
      <w:sz w:val="32"/>
      <w:szCs w:val="32"/>
    </w:rPr>
  </w:style>
  <w:style w:type="character" w:customStyle="1" w:styleId="Heading2Char">
    <w:name w:val="Heading 2 Char"/>
    <w:basedOn w:val="DefaultParagraphFont"/>
    <w:link w:val="Heading2"/>
    <w:uiPriority w:val="9"/>
    <w:semiHidden/>
    <w:rsid w:val="00690745"/>
    <w:rPr>
      <w:rFonts w:asciiTheme="majorHAnsi" w:eastAsiaTheme="majorEastAsia" w:hAnsiTheme="majorHAnsi" w:cstheme="majorBidi"/>
      <w:smallCaps/>
      <w:color w:val="323E4F" w:themeColor="text2" w:themeShade="BF"/>
      <w:spacing w:val="20"/>
      <w:sz w:val="28"/>
      <w:szCs w:val="28"/>
    </w:rPr>
  </w:style>
  <w:style w:type="character" w:customStyle="1" w:styleId="Heading3Char">
    <w:name w:val="Heading 3 Char"/>
    <w:basedOn w:val="DefaultParagraphFont"/>
    <w:link w:val="Heading3"/>
    <w:uiPriority w:val="9"/>
    <w:semiHidden/>
    <w:rsid w:val="00690745"/>
    <w:rPr>
      <w:rFonts w:asciiTheme="majorHAnsi" w:eastAsiaTheme="majorEastAsia" w:hAnsiTheme="majorHAnsi" w:cstheme="majorBidi"/>
      <w:smallCaps/>
      <w:color w:val="44546A" w:themeColor="text2"/>
      <w:spacing w:val="20"/>
      <w:sz w:val="24"/>
      <w:szCs w:val="24"/>
    </w:rPr>
  </w:style>
  <w:style w:type="character" w:customStyle="1" w:styleId="Heading4Char">
    <w:name w:val="Heading 4 Char"/>
    <w:basedOn w:val="DefaultParagraphFont"/>
    <w:link w:val="Heading4"/>
    <w:uiPriority w:val="9"/>
    <w:semiHidden/>
    <w:rsid w:val="00690745"/>
    <w:rPr>
      <w:rFonts w:asciiTheme="majorHAnsi" w:eastAsiaTheme="majorEastAsia" w:hAnsiTheme="majorHAnsi" w:cstheme="majorBidi"/>
      <w:b/>
      <w:bCs/>
      <w:smallCaps/>
      <w:color w:val="657C9C" w:themeColor="text2" w:themeTint="BF"/>
      <w:spacing w:val="20"/>
    </w:rPr>
  </w:style>
  <w:style w:type="character" w:customStyle="1" w:styleId="Heading5Char">
    <w:name w:val="Heading 5 Char"/>
    <w:basedOn w:val="DefaultParagraphFont"/>
    <w:link w:val="Heading5"/>
    <w:uiPriority w:val="9"/>
    <w:semiHidden/>
    <w:rsid w:val="00690745"/>
    <w:rPr>
      <w:rFonts w:asciiTheme="majorHAnsi" w:eastAsiaTheme="majorEastAsia" w:hAnsiTheme="majorHAnsi" w:cstheme="majorBidi"/>
      <w:smallCaps/>
      <w:color w:val="657C9C" w:themeColor="text2" w:themeTint="BF"/>
      <w:spacing w:val="20"/>
    </w:rPr>
  </w:style>
  <w:style w:type="character" w:customStyle="1" w:styleId="Heading6Char">
    <w:name w:val="Heading 6 Char"/>
    <w:basedOn w:val="DefaultParagraphFont"/>
    <w:link w:val="Heading6"/>
    <w:uiPriority w:val="9"/>
    <w:semiHidden/>
    <w:rsid w:val="00690745"/>
    <w:rPr>
      <w:rFonts w:asciiTheme="majorHAnsi" w:eastAsiaTheme="majorEastAsia" w:hAnsiTheme="majorHAnsi" w:cstheme="majorBidi"/>
      <w:smallCaps/>
      <w:color w:val="747070" w:themeColor="background2" w:themeShade="7F"/>
      <w:spacing w:val="20"/>
    </w:rPr>
  </w:style>
  <w:style w:type="character" w:customStyle="1" w:styleId="Heading7Char">
    <w:name w:val="Heading 7 Char"/>
    <w:basedOn w:val="DefaultParagraphFont"/>
    <w:link w:val="Heading7"/>
    <w:uiPriority w:val="9"/>
    <w:semiHidden/>
    <w:rsid w:val="00690745"/>
    <w:rPr>
      <w:rFonts w:asciiTheme="majorHAnsi" w:eastAsiaTheme="majorEastAsia" w:hAnsiTheme="majorHAnsi" w:cstheme="majorBidi"/>
      <w:b/>
      <w:bCs/>
      <w:smallCaps/>
      <w:color w:val="747070" w:themeColor="background2" w:themeShade="7F"/>
      <w:spacing w:val="20"/>
      <w:sz w:val="16"/>
      <w:szCs w:val="16"/>
    </w:rPr>
  </w:style>
  <w:style w:type="character" w:customStyle="1" w:styleId="Heading8Char">
    <w:name w:val="Heading 8 Char"/>
    <w:basedOn w:val="DefaultParagraphFont"/>
    <w:link w:val="Heading8"/>
    <w:uiPriority w:val="9"/>
    <w:semiHidden/>
    <w:rsid w:val="00690745"/>
    <w:rPr>
      <w:rFonts w:asciiTheme="majorHAnsi" w:eastAsiaTheme="majorEastAsia" w:hAnsiTheme="majorHAnsi" w:cstheme="majorBidi"/>
      <w:b/>
      <w:smallCaps/>
      <w:color w:val="747070" w:themeColor="background2" w:themeShade="7F"/>
      <w:spacing w:val="20"/>
      <w:sz w:val="16"/>
      <w:szCs w:val="16"/>
    </w:rPr>
  </w:style>
  <w:style w:type="character" w:customStyle="1" w:styleId="Heading9Char">
    <w:name w:val="Heading 9 Char"/>
    <w:basedOn w:val="DefaultParagraphFont"/>
    <w:link w:val="Heading9"/>
    <w:uiPriority w:val="9"/>
    <w:semiHidden/>
    <w:rsid w:val="00690745"/>
    <w:rPr>
      <w:rFonts w:asciiTheme="majorHAnsi" w:eastAsiaTheme="majorEastAsia" w:hAnsiTheme="majorHAnsi" w:cstheme="majorBidi"/>
      <w:smallCaps/>
      <w:color w:val="747070" w:themeColor="background2" w:themeShade="7F"/>
      <w:spacing w:val="20"/>
      <w:sz w:val="16"/>
      <w:szCs w:val="16"/>
    </w:rPr>
  </w:style>
  <w:style w:type="paragraph" w:styleId="Caption">
    <w:name w:val="caption"/>
    <w:basedOn w:val="Normal"/>
    <w:next w:val="Normal"/>
    <w:uiPriority w:val="35"/>
    <w:semiHidden/>
    <w:unhideWhenUsed/>
    <w:qFormat/>
    <w:rsid w:val="00690745"/>
    <w:rPr>
      <w:b/>
      <w:bCs/>
      <w:smallCaps/>
      <w:color w:val="44546A" w:themeColor="text2"/>
      <w:spacing w:val="10"/>
      <w:sz w:val="18"/>
      <w:szCs w:val="18"/>
    </w:rPr>
  </w:style>
  <w:style w:type="paragraph" w:styleId="Title">
    <w:name w:val="Title"/>
    <w:next w:val="Normal"/>
    <w:link w:val="TitleChar"/>
    <w:uiPriority w:val="10"/>
    <w:qFormat/>
    <w:rsid w:val="00690745"/>
    <w:pPr>
      <w:spacing w:line="240" w:lineRule="auto"/>
      <w:ind w:left="0"/>
      <w:contextualSpacing/>
    </w:pPr>
    <w:rPr>
      <w:rFonts w:asciiTheme="majorHAnsi" w:eastAsiaTheme="majorEastAsia" w:hAnsiTheme="majorHAnsi" w:cstheme="majorBidi"/>
      <w:smallCaps/>
      <w:color w:val="323E4F" w:themeColor="text2" w:themeShade="BF"/>
      <w:spacing w:val="5"/>
      <w:sz w:val="72"/>
      <w:szCs w:val="72"/>
    </w:rPr>
  </w:style>
  <w:style w:type="character" w:customStyle="1" w:styleId="TitleChar">
    <w:name w:val="Title Char"/>
    <w:basedOn w:val="DefaultParagraphFont"/>
    <w:link w:val="Title"/>
    <w:uiPriority w:val="10"/>
    <w:rsid w:val="00690745"/>
    <w:rPr>
      <w:rFonts w:asciiTheme="majorHAnsi" w:eastAsiaTheme="majorEastAsia" w:hAnsiTheme="majorHAnsi" w:cstheme="majorBidi"/>
      <w:smallCaps/>
      <w:color w:val="323E4F" w:themeColor="text2" w:themeShade="BF"/>
      <w:spacing w:val="5"/>
      <w:sz w:val="72"/>
      <w:szCs w:val="72"/>
    </w:rPr>
  </w:style>
  <w:style w:type="paragraph" w:styleId="Subtitle">
    <w:name w:val="Subtitle"/>
    <w:next w:val="Normal"/>
    <w:link w:val="SubtitleChar"/>
    <w:uiPriority w:val="11"/>
    <w:qFormat/>
    <w:rsid w:val="00690745"/>
    <w:pPr>
      <w:spacing w:after="600" w:line="240" w:lineRule="auto"/>
      <w:ind w:left="0"/>
    </w:pPr>
    <w:rPr>
      <w:smallCaps/>
      <w:color w:val="747070" w:themeColor="background2" w:themeShade="7F"/>
      <w:spacing w:val="5"/>
      <w:sz w:val="28"/>
      <w:szCs w:val="28"/>
    </w:rPr>
  </w:style>
  <w:style w:type="character" w:customStyle="1" w:styleId="SubtitleChar">
    <w:name w:val="Subtitle Char"/>
    <w:basedOn w:val="DefaultParagraphFont"/>
    <w:link w:val="Subtitle"/>
    <w:uiPriority w:val="11"/>
    <w:rsid w:val="00690745"/>
    <w:rPr>
      <w:smallCaps/>
      <w:color w:val="747070" w:themeColor="background2" w:themeShade="7F"/>
      <w:spacing w:val="5"/>
      <w:sz w:val="28"/>
      <w:szCs w:val="28"/>
    </w:rPr>
  </w:style>
  <w:style w:type="character" w:styleId="Strong">
    <w:name w:val="Strong"/>
    <w:uiPriority w:val="22"/>
    <w:qFormat/>
    <w:rsid w:val="00690745"/>
    <w:rPr>
      <w:b/>
      <w:bCs/>
      <w:spacing w:val="0"/>
    </w:rPr>
  </w:style>
  <w:style w:type="character" w:styleId="Emphasis">
    <w:name w:val="Emphasis"/>
    <w:uiPriority w:val="20"/>
    <w:qFormat/>
    <w:rsid w:val="00690745"/>
    <w:rPr>
      <w:b/>
      <w:bCs/>
      <w:smallCaps/>
      <w:dstrike w:val="0"/>
      <w:color w:val="5A5A5A" w:themeColor="text1" w:themeTint="A5"/>
      <w:spacing w:val="20"/>
      <w:kern w:val="0"/>
      <w:vertAlign w:val="baseline"/>
    </w:rPr>
  </w:style>
  <w:style w:type="paragraph" w:styleId="ListParagraph">
    <w:name w:val="List Paragraph"/>
    <w:basedOn w:val="Normal"/>
    <w:uiPriority w:val="34"/>
    <w:qFormat/>
    <w:rsid w:val="00690745"/>
    <w:pPr>
      <w:ind w:left="720"/>
      <w:contextualSpacing/>
    </w:pPr>
  </w:style>
  <w:style w:type="paragraph" w:styleId="Quote">
    <w:name w:val="Quote"/>
    <w:basedOn w:val="Normal"/>
    <w:next w:val="Normal"/>
    <w:link w:val="QuoteChar"/>
    <w:uiPriority w:val="29"/>
    <w:qFormat/>
    <w:rsid w:val="00690745"/>
    <w:rPr>
      <w:i/>
      <w:iCs/>
    </w:rPr>
  </w:style>
  <w:style w:type="character" w:customStyle="1" w:styleId="QuoteChar">
    <w:name w:val="Quote Char"/>
    <w:basedOn w:val="DefaultParagraphFont"/>
    <w:link w:val="Quote"/>
    <w:uiPriority w:val="29"/>
    <w:rsid w:val="00690745"/>
    <w:rPr>
      <w:i/>
      <w:iCs/>
      <w:color w:val="5A5A5A" w:themeColor="text1" w:themeTint="A5"/>
    </w:rPr>
  </w:style>
  <w:style w:type="paragraph" w:styleId="IntenseQuote">
    <w:name w:val="Intense Quote"/>
    <w:basedOn w:val="Normal"/>
    <w:next w:val="Normal"/>
    <w:link w:val="IntenseQuoteChar"/>
    <w:uiPriority w:val="30"/>
    <w:qFormat/>
    <w:rsid w:val="00690745"/>
    <w:pPr>
      <w:pBdr>
        <w:top w:val="single" w:sz="4" w:space="12" w:color="7295D2" w:themeColor="accent1" w:themeTint="BF"/>
        <w:left w:val="single" w:sz="4" w:space="15" w:color="7295D2" w:themeColor="accent1" w:themeTint="BF"/>
        <w:bottom w:val="single" w:sz="12" w:space="10" w:color="2F5496" w:themeColor="accent1" w:themeShade="BF"/>
        <w:right w:val="single" w:sz="12" w:space="15" w:color="2F5496" w:themeColor="accent1" w:themeShade="BF"/>
        <w:between w:val="single" w:sz="4" w:space="12" w:color="7295D2" w:themeColor="accent1" w:themeTint="BF"/>
        <w:bar w:val="single" w:sz="4" w:color="7295D2" w:themeColor="accent1" w:themeTint="BF"/>
      </w:pBdr>
      <w:spacing w:line="300" w:lineRule="auto"/>
      <w:ind w:left="2506" w:right="432"/>
    </w:pPr>
    <w:rPr>
      <w:rFonts w:asciiTheme="majorHAnsi" w:eastAsiaTheme="majorEastAsia" w:hAnsiTheme="majorHAnsi" w:cstheme="majorBidi"/>
      <w:smallCaps/>
      <w:color w:val="2F5496" w:themeColor="accent1" w:themeShade="BF"/>
    </w:rPr>
  </w:style>
  <w:style w:type="character" w:customStyle="1" w:styleId="IntenseQuoteChar">
    <w:name w:val="Intense Quote Char"/>
    <w:basedOn w:val="DefaultParagraphFont"/>
    <w:link w:val="IntenseQuote"/>
    <w:uiPriority w:val="30"/>
    <w:rsid w:val="00690745"/>
    <w:rPr>
      <w:rFonts w:asciiTheme="majorHAnsi" w:eastAsiaTheme="majorEastAsia" w:hAnsiTheme="majorHAnsi" w:cstheme="majorBidi"/>
      <w:smallCaps/>
      <w:color w:val="2F5496" w:themeColor="accent1" w:themeShade="BF"/>
    </w:rPr>
  </w:style>
  <w:style w:type="character" w:styleId="SubtleEmphasis">
    <w:name w:val="Subtle Emphasis"/>
    <w:uiPriority w:val="19"/>
    <w:qFormat/>
    <w:rsid w:val="00690745"/>
    <w:rPr>
      <w:smallCaps/>
      <w:dstrike w:val="0"/>
      <w:color w:val="5A5A5A" w:themeColor="text1" w:themeTint="A5"/>
      <w:vertAlign w:val="baseline"/>
    </w:rPr>
  </w:style>
  <w:style w:type="character" w:styleId="IntenseEmphasis">
    <w:name w:val="Intense Emphasis"/>
    <w:uiPriority w:val="21"/>
    <w:qFormat/>
    <w:rsid w:val="00690745"/>
    <w:rPr>
      <w:b/>
      <w:bCs/>
      <w:smallCaps/>
      <w:color w:val="4472C4" w:themeColor="accent1"/>
      <w:spacing w:val="40"/>
    </w:rPr>
  </w:style>
  <w:style w:type="character" w:styleId="SubtleReference">
    <w:name w:val="Subtle Reference"/>
    <w:uiPriority w:val="31"/>
    <w:qFormat/>
    <w:rsid w:val="00690745"/>
    <w:rPr>
      <w:rFonts w:asciiTheme="majorHAnsi" w:eastAsiaTheme="majorEastAsia" w:hAnsiTheme="majorHAnsi" w:cstheme="majorBidi"/>
      <w:i/>
      <w:iCs/>
      <w:smallCaps/>
      <w:color w:val="5A5A5A" w:themeColor="text1" w:themeTint="A5"/>
      <w:spacing w:val="20"/>
    </w:rPr>
  </w:style>
  <w:style w:type="character" w:styleId="IntenseReference">
    <w:name w:val="Intense Reference"/>
    <w:uiPriority w:val="32"/>
    <w:qFormat/>
    <w:rsid w:val="00690745"/>
    <w:rPr>
      <w:rFonts w:asciiTheme="majorHAnsi" w:eastAsiaTheme="majorEastAsia" w:hAnsiTheme="majorHAnsi" w:cstheme="majorBidi"/>
      <w:b/>
      <w:bCs/>
      <w:i/>
      <w:iCs/>
      <w:smallCaps/>
      <w:color w:val="323E4F" w:themeColor="text2" w:themeShade="BF"/>
      <w:spacing w:val="20"/>
    </w:rPr>
  </w:style>
  <w:style w:type="character" w:styleId="BookTitle">
    <w:name w:val="Book Title"/>
    <w:uiPriority w:val="33"/>
    <w:qFormat/>
    <w:rsid w:val="00690745"/>
    <w:rPr>
      <w:rFonts w:asciiTheme="majorHAnsi" w:eastAsiaTheme="majorEastAsia" w:hAnsiTheme="majorHAnsi" w:cstheme="majorBidi"/>
      <w:b/>
      <w:bCs/>
      <w:smallCaps/>
      <w:color w:val="323E4F" w:themeColor="text2" w:themeShade="BF"/>
      <w:spacing w:val="10"/>
      <w:u w:val="single"/>
    </w:rPr>
  </w:style>
  <w:style w:type="paragraph" w:styleId="TOCHeading">
    <w:name w:val="TOC Heading"/>
    <w:basedOn w:val="Heading1"/>
    <w:next w:val="Normal"/>
    <w:uiPriority w:val="39"/>
    <w:semiHidden/>
    <w:unhideWhenUsed/>
    <w:qFormat/>
    <w:rsid w:val="00690745"/>
    <w:pPr>
      <w:outlineLvl w:val="9"/>
    </w:pPr>
  </w:style>
  <w:style w:type="character" w:styleId="PageNumber">
    <w:name w:val="page number"/>
    <w:basedOn w:val="DefaultParagraphFont"/>
    <w:uiPriority w:val="99"/>
    <w:semiHidden/>
    <w:unhideWhenUsed/>
    <w:rsid w:val="00A02D41"/>
  </w:style>
  <w:style w:type="paragraph" w:customStyle="1" w:styleId="Virsrakstsrelizei">
    <w:name w:val="Virsraksts_relizei"/>
    <w:link w:val="VirsrakstsrelizeiChar"/>
    <w:qFormat/>
    <w:rsid w:val="0051678C"/>
    <w:pPr>
      <w:adjustRightInd w:val="0"/>
      <w:snapToGrid w:val="0"/>
      <w:spacing w:line="240" w:lineRule="auto"/>
      <w:ind w:left="0"/>
      <w:contextualSpacing/>
    </w:pPr>
    <w:rPr>
      <w:rFonts w:ascii="Times New Roman" w:hAnsi="Times New Roman" w:cs="Times New Roman"/>
      <w:color w:val="5A5A5A" w:themeColor="text1" w:themeTint="A5"/>
      <w:sz w:val="40"/>
      <w:szCs w:val="40"/>
    </w:rPr>
  </w:style>
  <w:style w:type="character" w:customStyle="1" w:styleId="VirsrakstsrelizeiChar">
    <w:name w:val="Virsraksts_relizei Char"/>
    <w:basedOn w:val="DefaultParagraphFont"/>
    <w:link w:val="Virsrakstsrelizei"/>
    <w:rsid w:val="0051678C"/>
    <w:rPr>
      <w:rFonts w:ascii="Times New Roman" w:hAnsi="Times New Roman" w:cs="Times New Roman"/>
      <w:color w:val="5A5A5A" w:themeColor="text1" w:themeTint="A5"/>
      <w:sz w:val="40"/>
      <w:szCs w:val="40"/>
      <w:lang w:val="lv-LV"/>
    </w:rPr>
  </w:style>
  <w:style w:type="character" w:styleId="Hyperlink">
    <w:name w:val="Hyperlink"/>
    <w:basedOn w:val="DefaultParagraphFont"/>
    <w:uiPriority w:val="99"/>
    <w:unhideWhenUsed/>
    <w:rsid w:val="007F2178"/>
    <w:rPr>
      <w:color w:val="0563C1" w:themeColor="hyperlink"/>
      <w:u w:val="single"/>
    </w:rPr>
  </w:style>
  <w:style w:type="character" w:styleId="UnresolvedMention">
    <w:name w:val="Unresolved Mention"/>
    <w:basedOn w:val="DefaultParagraphFont"/>
    <w:uiPriority w:val="99"/>
    <w:semiHidden/>
    <w:unhideWhenUsed/>
    <w:rsid w:val="007F2178"/>
    <w:rPr>
      <w:color w:val="605E5C"/>
      <w:shd w:val="clear" w:color="auto" w:fill="E1DFDD"/>
    </w:rPr>
  </w:style>
  <w:style w:type="paragraph" w:styleId="CommentText">
    <w:name w:val="annotation text"/>
    <w:basedOn w:val="Normal"/>
    <w:link w:val="CommentTextChar"/>
    <w:uiPriority w:val="99"/>
    <w:unhideWhenUsed/>
    <w:rsid w:val="00FE320B"/>
    <w:pPr>
      <w:spacing w:line="240" w:lineRule="auto"/>
      <w:ind w:left="0"/>
    </w:pPr>
    <w:rPr>
      <w:rFonts w:eastAsiaTheme="minorHAnsi"/>
      <w:color w:val="auto"/>
    </w:rPr>
  </w:style>
  <w:style w:type="character" w:customStyle="1" w:styleId="CommentTextChar">
    <w:name w:val="Comment Text Char"/>
    <w:basedOn w:val="DefaultParagraphFont"/>
    <w:link w:val="CommentText"/>
    <w:uiPriority w:val="99"/>
    <w:rsid w:val="00FE320B"/>
    <w:rPr>
      <w:rFonts w:eastAsiaTheme="minorHAnsi"/>
    </w:rPr>
  </w:style>
  <w:style w:type="paragraph" w:styleId="Revision">
    <w:name w:val="Revision"/>
    <w:hidden/>
    <w:uiPriority w:val="99"/>
    <w:semiHidden/>
    <w:rsid w:val="00E96E7F"/>
    <w:pPr>
      <w:spacing w:after="0" w:line="240" w:lineRule="auto"/>
      <w:ind w:left="0"/>
    </w:pPr>
    <w:rPr>
      <w:color w:val="5A5A5A" w:themeColor="text1" w:themeTint="A5"/>
    </w:rPr>
  </w:style>
  <w:style w:type="character" w:styleId="CommentReference">
    <w:name w:val="annotation reference"/>
    <w:basedOn w:val="DefaultParagraphFont"/>
    <w:uiPriority w:val="99"/>
    <w:semiHidden/>
    <w:unhideWhenUsed/>
    <w:rsid w:val="00E96E7F"/>
    <w:rPr>
      <w:sz w:val="16"/>
      <w:szCs w:val="16"/>
    </w:rPr>
  </w:style>
  <w:style w:type="paragraph" w:styleId="CommentSubject">
    <w:name w:val="annotation subject"/>
    <w:basedOn w:val="CommentText"/>
    <w:next w:val="CommentText"/>
    <w:link w:val="CommentSubjectChar"/>
    <w:uiPriority w:val="99"/>
    <w:semiHidden/>
    <w:unhideWhenUsed/>
    <w:rsid w:val="00E96E7F"/>
    <w:pPr>
      <w:ind w:left="2160"/>
    </w:pPr>
    <w:rPr>
      <w:rFonts w:eastAsiaTheme="minorEastAsia"/>
      <w:b/>
      <w:bCs/>
      <w:color w:val="5A5A5A" w:themeColor="text1" w:themeTint="A5"/>
    </w:rPr>
  </w:style>
  <w:style w:type="character" w:customStyle="1" w:styleId="CommentSubjectChar">
    <w:name w:val="Comment Subject Char"/>
    <w:basedOn w:val="CommentTextChar"/>
    <w:link w:val="CommentSubject"/>
    <w:uiPriority w:val="99"/>
    <w:semiHidden/>
    <w:rsid w:val="00E96E7F"/>
    <w:rPr>
      <w:rFonts w:eastAsiaTheme="minorHAnsi"/>
      <w:b/>
      <w:bCs/>
      <w:color w:val="5A5A5A" w:themeColor="text1" w:themeTint="A5"/>
    </w:rPr>
  </w:style>
  <w:style w:type="character" w:customStyle="1" w:styleId="normaltextrun">
    <w:name w:val="normaltextrun"/>
    <w:basedOn w:val="DefaultParagraphFont"/>
    <w:qFormat/>
    <w:rsid w:val="007B2A77"/>
  </w:style>
  <w:style w:type="paragraph" w:customStyle="1" w:styleId="paragraph">
    <w:name w:val="paragraph"/>
    <w:basedOn w:val="Normal"/>
    <w:rsid w:val="007B2A77"/>
    <w:pPr>
      <w:spacing w:before="100" w:beforeAutospacing="1" w:after="100" w:afterAutospacing="1" w:line="240" w:lineRule="auto"/>
      <w:ind w:left="0"/>
    </w:pPr>
    <w:rPr>
      <w:rFonts w:ascii="Times New Roman" w:eastAsia="Times New Roman" w:hAnsi="Times New Roman" w:cs="Times New Roman"/>
      <w:color w:val="auto"/>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5307938">
      <w:bodyDiv w:val="1"/>
      <w:marLeft w:val="0"/>
      <w:marRight w:val="0"/>
      <w:marTop w:val="0"/>
      <w:marBottom w:val="0"/>
      <w:divBdr>
        <w:top w:val="none" w:sz="0" w:space="0" w:color="auto"/>
        <w:left w:val="none" w:sz="0" w:space="0" w:color="auto"/>
        <w:bottom w:val="none" w:sz="0" w:space="0" w:color="auto"/>
        <w:right w:val="none" w:sz="0" w:space="0" w:color="auto"/>
      </w:divBdr>
    </w:div>
    <w:div w:id="1961065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1F41AC-B425-F144-9CB2-9CCFABFEE6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4997</Words>
  <Characters>2849</Characters>
  <Application>Microsoft Office Word</Application>
  <DocSecurity>0</DocSecurity>
  <Lines>23</Lines>
  <Paragraphs>15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7831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Ieva</cp:lastModifiedBy>
  <cp:revision>4</cp:revision>
  <dcterms:created xsi:type="dcterms:W3CDTF">2026-10-12T08:54:00Z</dcterms:created>
  <dcterms:modified xsi:type="dcterms:W3CDTF">2026-10-12T09:25:00Z</dcterms:modified>
</cp:coreProperties>
</file>