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4D9350" w14:textId="77777777" w:rsidR="00576364" w:rsidRPr="00BE4FC9" w:rsidRDefault="00576364" w:rsidP="001001AF">
      <w:pPr>
        <w:pStyle w:val="Bezatstarpm"/>
        <w:spacing w:line="288" w:lineRule="auto"/>
        <w:ind w:left="0"/>
        <w:rPr>
          <w:rFonts w:ascii="Arial" w:hAnsi="Arial" w:cs="Arial"/>
          <w:color w:val="auto"/>
        </w:rPr>
      </w:pPr>
      <w:r w:rsidRPr="00BE4FC9">
        <w:rPr>
          <w:rFonts w:ascii="Arial" w:hAnsi="Arial" w:cs="Arial"/>
          <w:color w:val="auto"/>
        </w:rPr>
        <w:t>Informācija medijiem</w:t>
      </w:r>
    </w:p>
    <w:p w14:paraId="611951FB" w14:textId="371EE720" w:rsidR="00576364" w:rsidRPr="00BE4FC9" w:rsidRDefault="00576364" w:rsidP="001001AF">
      <w:pPr>
        <w:pStyle w:val="Bezatstarpm"/>
        <w:spacing w:line="288" w:lineRule="auto"/>
        <w:ind w:left="0"/>
        <w:rPr>
          <w:rFonts w:ascii="Arial" w:hAnsi="Arial" w:cs="Arial"/>
          <w:color w:val="auto"/>
        </w:rPr>
      </w:pPr>
      <w:r w:rsidRPr="00BE4FC9">
        <w:rPr>
          <w:rFonts w:ascii="Arial" w:hAnsi="Arial" w:cs="Arial"/>
          <w:color w:val="auto"/>
        </w:rPr>
        <w:t xml:space="preserve">2026. gada </w:t>
      </w:r>
      <w:r w:rsidR="008F29BA">
        <w:rPr>
          <w:rFonts w:ascii="Arial" w:hAnsi="Arial" w:cs="Arial"/>
          <w:color w:val="auto"/>
        </w:rPr>
        <w:t>14. septembrī</w:t>
      </w:r>
    </w:p>
    <w:p w14:paraId="236AF5EF" w14:textId="77777777" w:rsidR="00576364" w:rsidRPr="00BE4FC9" w:rsidRDefault="00576364" w:rsidP="00576364">
      <w:pPr>
        <w:ind w:left="0"/>
        <w:rPr>
          <w:rFonts w:ascii="Arial" w:hAnsi="Arial" w:cs="Arial"/>
          <w:color w:val="auto"/>
        </w:rPr>
      </w:pPr>
    </w:p>
    <w:p w14:paraId="232EAD86" w14:textId="77777777" w:rsidR="001001AF" w:rsidRDefault="001001AF" w:rsidP="001001AF">
      <w:pPr>
        <w:ind w:left="0"/>
        <w:rPr>
          <w:rFonts w:ascii="Times New Roman" w:hAnsi="Times New Roman" w:cs="Times New Roman"/>
          <w:bCs/>
          <w:color w:val="000000" w:themeColor="text1"/>
          <w:sz w:val="36"/>
          <w:szCs w:val="36"/>
        </w:rPr>
      </w:pPr>
    </w:p>
    <w:p w14:paraId="59698CF1" w14:textId="151D6169" w:rsidR="00576364" w:rsidRPr="004C58E6" w:rsidRDefault="004C58E6" w:rsidP="001001AF">
      <w:pPr>
        <w:ind w:left="0"/>
        <w:rPr>
          <w:rFonts w:ascii="Times New Roman" w:hAnsi="Times New Roman" w:cs="Times New Roman"/>
          <w:bCs/>
          <w:color w:val="000000" w:themeColor="text1"/>
          <w:sz w:val="36"/>
          <w:szCs w:val="36"/>
        </w:rPr>
      </w:pPr>
      <w:r w:rsidRPr="004C58E6">
        <w:rPr>
          <w:rFonts w:ascii="Times New Roman" w:hAnsi="Times New Roman" w:cs="Times New Roman"/>
          <w:bCs/>
          <w:color w:val="000000" w:themeColor="text1"/>
          <w:sz w:val="36"/>
          <w:szCs w:val="36"/>
        </w:rPr>
        <w:t>17. septembrī</w:t>
      </w:r>
      <w:r w:rsidR="001D4A4C" w:rsidRPr="004C58E6">
        <w:rPr>
          <w:rFonts w:ascii="Times New Roman" w:hAnsi="Times New Roman" w:cs="Times New Roman"/>
          <w:bCs/>
          <w:color w:val="000000" w:themeColor="text1"/>
          <w:sz w:val="36"/>
          <w:szCs w:val="36"/>
        </w:rPr>
        <w:t xml:space="preserve"> </w:t>
      </w:r>
      <w:r w:rsidR="00576364" w:rsidRPr="004C58E6">
        <w:rPr>
          <w:rFonts w:ascii="Times New Roman" w:hAnsi="Times New Roman" w:cs="Times New Roman"/>
          <w:bCs/>
          <w:color w:val="000000" w:themeColor="text1"/>
          <w:sz w:val="36"/>
          <w:szCs w:val="36"/>
        </w:rPr>
        <w:t>Tautas frontes muzej</w:t>
      </w:r>
      <w:r w:rsidR="00ED2BC5">
        <w:rPr>
          <w:rFonts w:ascii="Times New Roman" w:hAnsi="Times New Roman" w:cs="Times New Roman"/>
          <w:bCs/>
          <w:color w:val="000000" w:themeColor="text1"/>
          <w:sz w:val="36"/>
          <w:szCs w:val="36"/>
        </w:rPr>
        <w:t xml:space="preserve">s aicina uz </w:t>
      </w:r>
      <w:r w:rsidR="00FA72CF" w:rsidRPr="004C58E6">
        <w:rPr>
          <w:rFonts w:ascii="Times New Roman" w:hAnsi="Times New Roman" w:cs="Times New Roman"/>
          <w:bCs/>
          <w:color w:val="000000" w:themeColor="text1"/>
          <w:sz w:val="36"/>
          <w:szCs w:val="36"/>
        </w:rPr>
        <w:t>sarun</w:t>
      </w:r>
      <w:r w:rsidR="006D315B" w:rsidRPr="004C58E6">
        <w:rPr>
          <w:rFonts w:ascii="Times New Roman" w:hAnsi="Times New Roman" w:cs="Times New Roman"/>
          <w:bCs/>
          <w:color w:val="000000" w:themeColor="text1"/>
          <w:sz w:val="36"/>
          <w:szCs w:val="36"/>
        </w:rPr>
        <w:t>u</w:t>
      </w:r>
      <w:r w:rsidR="00FA72CF" w:rsidRPr="004C58E6">
        <w:rPr>
          <w:rFonts w:ascii="Times New Roman" w:hAnsi="Times New Roman" w:cs="Times New Roman"/>
          <w:bCs/>
          <w:color w:val="000000" w:themeColor="text1"/>
          <w:sz w:val="36"/>
          <w:szCs w:val="36"/>
        </w:rPr>
        <w:t xml:space="preserve"> vakar</w:t>
      </w:r>
      <w:r w:rsidR="00ED2BC5">
        <w:rPr>
          <w:rFonts w:ascii="Times New Roman" w:hAnsi="Times New Roman" w:cs="Times New Roman"/>
          <w:bCs/>
          <w:color w:val="000000" w:themeColor="text1"/>
          <w:sz w:val="36"/>
          <w:szCs w:val="36"/>
        </w:rPr>
        <w:t>u</w:t>
      </w:r>
      <w:r w:rsidR="00FA72CF" w:rsidRPr="004C58E6">
        <w:rPr>
          <w:rFonts w:ascii="Times New Roman" w:hAnsi="Times New Roman" w:cs="Times New Roman"/>
          <w:bCs/>
          <w:color w:val="000000" w:themeColor="text1"/>
          <w:sz w:val="36"/>
          <w:szCs w:val="36"/>
        </w:rPr>
        <w:t xml:space="preserve"> </w:t>
      </w:r>
      <w:r w:rsidR="001D4A4C" w:rsidRPr="004C58E6">
        <w:rPr>
          <w:rFonts w:ascii="Times New Roman" w:hAnsi="Times New Roman" w:cs="Times New Roman"/>
          <w:bCs/>
          <w:color w:val="000000" w:themeColor="text1"/>
          <w:sz w:val="36"/>
          <w:szCs w:val="36"/>
        </w:rPr>
        <w:t>“</w:t>
      </w:r>
      <w:r w:rsidRPr="004C58E6">
        <w:rPr>
          <w:rFonts w:ascii="Times New Roman" w:hAnsi="Times New Roman" w:cs="Times New Roman"/>
          <w:bCs/>
          <w:color w:val="000000" w:themeColor="text1"/>
          <w:sz w:val="36"/>
          <w:szCs w:val="36"/>
        </w:rPr>
        <w:t>Liktenīgais augusts un izšķirošais septembris</w:t>
      </w:r>
      <w:r w:rsidR="001D4A4C" w:rsidRPr="004C58E6">
        <w:rPr>
          <w:rFonts w:ascii="Times New Roman" w:hAnsi="Times New Roman" w:cs="Times New Roman"/>
          <w:bCs/>
          <w:color w:val="000000" w:themeColor="text1"/>
          <w:sz w:val="36"/>
          <w:szCs w:val="36"/>
        </w:rPr>
        <w:t>”</w:t>
      </w:r>
    </w:p>
    <w:p w14:paraId="3B08842E" w14:textId="50C39FE2" w:rsidR="00C17C9C" w:rsidRPr="00ED2BC5" w:rsidRDefault="00B34575" w:rsidP="00ED2BC5">
      <w:pPr>
        <w:ind w:left="0"/>
        <w:rPr>
          <w:rFonts w:ascii="Arial" w:hAnsi="Arial" w:cs="Arial"/>
          <w:color w:val="000000" w:themeColor="text1"/>
        </w:rPr>
      </w:pPr>
      <w:r>
        <w:rPr>
          <w:rFonts w:ascii="Arial" w:hAnsi="Arial" w:cs="Arial"/>
          <w:color w:val="000000" w:themeColor="text1"/>
        </w:rPr>
        <w:br/>
      </w:r>
      <w:r>
        <w:rPr>
          <w:rFonts w:ascii="Arial" w:hAnsi="Arial" w:cs="Arial"/>
          <w:color w:val="000000" w:themeColor="text1"/>
        </w:rPr>
        <w:br/>
      </w:r>
      <w:r w:rsidR="004C58E6" w:rsidRPr="00ED2BC5">
        <w:rPr>
          <w:rFonts w:ascii="Arial" w:hAnsi="Arial" w:cs="Arial"/>
          <w:color w:val="000000" w:themeColor="text1"/>
        </w:rPr>
        <w:t>17</w:t>
      </w:r>
      <w:r w:rsidR="00C56871" w:rsidRPr="00ED2BC5">
        <w:rPr>
          <w:rFonts w:ascii="Arial" w:hAnsi="Arial" w:cs="Arial"/>
          <w:color w:val="000000" w:themeColor="text1"/>
        </w:rPr>
        <w:t xml:space="preserve">. </w:t>
      </w:r>
      <w:r w:rsidR="004C58E6" w:rsidRPr="00ED2BC5">
        <w:rPr>
          <w:rFonts w:ascii="Arial" w:hAnsi="Arial" w:cs="Arial"/>
          <w:color w:val="000000" w:themeColor="text1"/>
        </w:rPr>
        <w:t>septembrī</w:t>
      </w:r>
      <w:r w:rsidR="00BD77D7" w:rsidRPr="00ED2BC5">
        <w:rPr>
          <w:rFonts w:ascii="Arial" w:hAnsi="Arial" w:cs="Arial"/>
          <w:color w:val="000000" w:themeColor="text1"/>
        </w:rPr>
        <w:t xml:space="preserve"> </w:t>
      </w:r>
      <w:r w:rsidR="00576364" w:rsidRPr="00ED2BC5">
        <w:rPr>
          <w:rFonts w:ascii="Arial" w:hAnsi="Arial" w:cs="Arial"/>
          <w:color w:val="000000" w:themeColor="text1"/>
        </w:rPr>
        <w:t xml:space="preserve">plkst. 17 </w:t>
      </w:r>
      <w:r w:rsidR="001C2CEE" w:rsidRPr="00ED2BC5">
        <w:rPr>
          <w:rFonts w:ascii="Arial" w:hAnsi="Arial" w:cs="Arial"/>
          <w:color w:val="000000" w:themeColor="text1"/>
        </w:rPr>
        <w:t xml:space="preserve">LNVM </w:t>
      </w:r>
      <w:r w:rsidR="00576364" w:rsidRPr="00ED2BC5">
        <w:rPr>
          <w:rFonts w:ascii="Arial" w:hAnsi="Arial" w:cs="Arial"/>
          <w:color w:val="000000" w:themeColor="text1"/>
        </w:rPr>
        <w:t>Tautas frontes muzej</w:t>
      </w:r>
      <w:r w:rsidR="001C2CEE" w:rsidRPr="00ED2BC5">
        <w:rPr>
          <w:rFonts w:ascii="Arial" w:hAnsi="Arial" w:cs="Arial"/>
          <w:color w:val="000000" w:themeColor="text1"/>
        </w:rPr>
        <w:t>s</w:t>
      </w:r>
      <w:r w:rsidR="00576364" w:rsidRPr="00ED2BC5">
        <w:rPr>
          <w:rFonts w:ascii="Arial" w:hAnsi="Arial" w:cs="Arial"/>
          <w:color w:val="000000" w:themeColor="text1"/>
        </w:rPr>
        <w:t xml:space="preserve"> (Vecpilsētas ielā 13/15) </w:t>
      </w:r>
      <w:r w:rsidR="00ED2BC5">
        <w:rPr>
          <w:rFonts w:ascii="Arial" w:hAnsi="Arial" w:cs="Arial"/>
          <w:color w:val="000000" w:themeColor="text1"/>
        </w:rPr>
        <w:t>sāksies</w:t>
      </w:r>
      <w:r w:rsidR="00EB3345" w:rsidRPr="00ED2BC5">
        <w:rPr>
          <w:rFonts w:ascii="Arial" w:hAnsi="Arial" w:cs="Arial"/>
          <w:color w:val="000000" w:themeColor="text1"/>
        </w:rPr>
        <w:t xml:space="preserve"> </w:t>
      </w:r>
      <w:r w:rsidR="00C17C9C" w:rsidRPr="00ED2BC5">
        <w:rPr>
          <w:rFonts w:ascii="Arial" w:hAnsi="Arial" w:cs="Arial"/>
          <w:color w:val="000000" w:themeColor="text1"/>
        </w:rPr>
        <w:t>pasākum</w:t>
      </w:r>
      <w:r w:rsidR="00ED2BC5">
        <w:rPr>
          <w:rFonts w:ascii="Arial" w:hAnsi="Arial" w:cs="Arial"/>
          <w:color w:val="000000" w:themeColor="text1"/>
        </w:rPr>
        <w:t>s</w:t>
      </w:r>
      <w:r w:rsidR="00BE6892" w:rsidRPr="00ED2BC5">
        <w:rPr>
          <w:rFonts w:ascii="Arial" w:hAnsi="Arial" w:cs="Arial"/>
          <w:color w:val="000000" w:themeColor="text1"/>
        </w:rPr>
        <w:t xml:space="preserve"> </w:t>
      </w:r>
      <w:r w:rsidR="003234E2" w:rsidRPr="00ED2BC5">
        <w:rPr>
          <w:rFonts w:ascii="Arial" w:hAnsi="Arial" w:cs="Arial"/>
          <w:color w:val="000000" w:themeColor="text1"/>
        </w:rPr>
        <w:t>“</w:t>
      </w:r>
      <w:r w:rsidR="004C58E6" w:rsidRPr="00ED2BC5">
        <w:rPr>
          <w:rFonts w:ascii="Arial" w:hAnsi="Arial" w:cs="Arial"/>
          <w:color w:val="000000" w:themeColor="text1"/>
        </w:rPr>
        <w:t>Liktenīgais augusts un izšķirošais septembris</w:t>
      </w:r>
      <w:r w:rsidR="003234E2" w:rsidRPr="00ED2BC5">
        <w:rPr>
          <w:rFonts w:ascii="Arial" w:hAnsi="Arial" w:cs="Arial"/>
          <w:color w:val="000000" w:themeColor="text1"/>
        </w:rPr>
        <w:t>”</w:t>
      </w:r>
      <w:r w:rsidR="00C17C9C" w:rsidRPr="00ED2BC5">
        <w:rPr>
          <w:rFonts w:ascii="Arial" w:hAnsi="Arial" w:cs="Arial"/>
          <w:color w:val="000000" w:themeColor="text1"/>
        </w:rPr>
        <w:t>, kurā</w:t>
      </w:r>
      <w:r w:rsidR="00F37716" w:rsidRPr="00ED2BC5">
        <w:rPr>
          <w:rFonts w:ascii="Arial" w:hAnsi="Arial" w:cs="Arial"/>
          <w:color w:val="000000" w:themeColor="text1"/>
        </w:rPr>
        <w:t xml:space="preserve"> </w:t>
      </w:r>
      <w:r w:rsidR="00ED2BC5">
        <w:rPr>
          <w:rFonts w:ascii="Arial" w:hAnsi="Arial" w:cs="Arial"/>
          <w:color w:val="000000" w:themeColor="text1"/>
        </w:rPr>
        <w:t xml:space="preserve">to dienu aculiecinieki </w:t>
      </w:r>
      <w:r w:rsidR="00F37716" w:rsidRPr="00ED2BC5">
        <w:rPr>
          <w:rFonts w:ascii="Arial" w:hAnsi="Arial" w:cs="Arial"/>
          <w:color w:val="000000" w:themeColor="text1"/>
        </w:rPr>
        <w:t xml:space="preserve">atskatīsies uz vienu no dramatiskākajiem </w:t>
      </w:r>
      <w:r w:rsidR="00C17C9C" w:rsidRPr="00ED2BC5">
        <w:rPr>
          <w:rFonts w:ascii="Arial" w:hAnsi="Arial" w:cs="Arial"/>
          <w:color w:val="000000" w:themeColor="text1"/>
        </w:rPr>
        <w:t>posmiem</w:t>
      </w:r>
      <w:r w:rsidR="00F37716" w:rsidRPr="00ED2BC5">
        <w:rPr>
          <w:rFonts w:ascii="Arial" w:hAnsi="Arial" w:cs="Arial"/>
          <w:color w:val="000000" w:themeColor="text1"/>
        </w:rPr>
        <w:t xml:space="preserve"> Latvijas jaunākajā vēsturē</w:t>
      </w:r>
      <w:r w:rsidR="00ED2BC5">
        <w:rPr>
          <w:rFonts w:ascii="Arial" w:hAnsi="Arial" w:cs="Arial"/>
          <w:color w:val="000000" w:themeColor="text1"/>
        </w:rPr>
        <w:t xml:space="preserve"> – </w:t>
      </w:r>
      <w:r w:rsidR="00C17C9C" w:rsidRPr="00ED2BC5">
        <w:rPr>
          <w:rFonts w:ascii="Arial" w:hAnsi="Arial" w:cs="Arial"/>
          <w:color w:val="000000" w:themeColor="text1"/>
        </w:rPr>
        <w:t>1991. gada 19.-21. augusta puča dienas Maskavā bija izšķirošas Latvijas neatkarības atjaunošanai</w:t>
      </w:r>
      <w:r w:rsidR="00ED2BC5">
        <w:rPr>
          <w:rFonts w:ascii="Arial" w:hAnsi="Arial" w:cs="Arial"/>
          <w:color w:val="000000" w:themeColor="text1"/>
        </w:rPr>
        <w:t>, kā arī</w:t>
      </w:r>
      <w:r w:rsidR="00C17C9C" w:rsidRPr="00ED2BC5">
        <w:rPr>
          <w:rFonts w:ascii="Arial" w:hAnsi="Arial" w:cs="Arial"/>
          <w:color w:val="000000" w:themeColor="text1"/>
        </w:rPr>
        <w:t xml:space="preserve"> ietekmēja visas PSRS turpmāko pastāvēšanu. </w:t>
      </w:r>
    </w:p>
    <w:p w14:paraId="5C1885AB" w14:textId="77777777" w:rsidR="00C17C9C" w:rsidRPr="00ED2BC5" w:rsidRDefault="00C17C9C" w:rsidP="00ED2BC5">
      <w:pPr>
        <w:spacing w:after="0" w:line="276" w:lineRule="auto"/>
        <w:ind w:left="0"/>
        <w:rPr>
          <w:rFonts w:ascii="Arial" w:hAnsi="Arial" w:cs="Arial"/>
          <w:color w:val="000000" w:themeColor="text1"/>
        </w:rPr>
      </w:pPr>
      <w:r w:rsidRPr="00ED2BC5">
        <w:rPr>
          <w:rFonts w:ascii="Arial" w:hAnsi="Arial" w:cs="Arial"/>
          <w:color w:val="000000" w:themeColor="text1"/>
        </w:rPr>
        <w:t>K</w:t>
      </w:r>
      <w:r w:rsidR="004C58E6" w:rsidRPr="00ED2BC5">
        <w:rPr>
          <w:rFonts w:ascii="Arial" w:hAnsi="Arial" w:cs="Arial"/>
          <w:color w:val="000000" w:themeColor="text1"/>
        </w:rPr>
        <w:t xml:space="preserve">ad </w:t>
      </w:r>
      <w:r w:rsidRPr="00ED2BC5">
        <w:rPr>
          <w:rFonts w:ascii="Arial" w:hAnsi="Arial" w:cs="Arial"/>
          <w:color w:val="000000" w:themeColor="text1"/>
        </w:rPr>
        <w:t xml:space="preserve">vecā komunistu nomenklatūra </w:t>
      </w:r>
      <w:r w:rsidR="004C58E6" w:rsidRPr="00ED2BC5">
        <w:rPr>
          <w:rFonts w:ascii="Arial" w:hAnsi="Arial" w:cs="Arial"/>
          <w:color w:val="000000" w:themeColor="text1"/>
        </w:rPr>
        <w:t>mēģināj</w:t>
      </w:r>
      <w:r w:rsidRPr="00ED2BC5">
        <w:rPr>
          <w:rFonts w:ascii="Arial" w:hAnsi="Arial" w:cs="Arial"/>
          <w:color w:val="000000" w:themeColor="text1"/>
        </w:rPr>
        <w:t>a</w:t>
      </w:r>
      <w:r w:rsidR="004C58E6" w:rsidRPr="00ED2BC5">
        <w:rPr>
          <w:rFonts w:ascii="Arial" w:hAnsi="Arial" w:cs="Arial"/>
          <w:color w:val="000000" w:themeColor="text1"/>
        </w:rPr>
        <w:t xml:space="preserve"> ar spēku apturēt </w:t>
      </w:r>
      <w:r w:rsidR="00406586" w:rsidRPr="00ED2BC5">
        <w:rPr>
          <w:rFonts w:ascii="Arial" w:hAnsi="Arial" w:cs="Arial"/>
          <w:color w:val="000000" w:themeColor="text1"/>
        </w:rPr>
        <w:t>brūkošās</w:t>
      </w:r>
      <w:r w:rsidR="004C58E6" w:rsidRPr="00ED2BC5">
        <w:rPr>
          <w:rFonts w:ascii="Arial" w:hAnsi="Arial" w:cs="Arial"/>
          <w:color w:val="000000" w:themeColor="text1"/>
        </w:rPr>
        <w:t xml:space="preserve"> impērijas reformas, arī Latvija</w:t>
      </w:r>
      <w:r w:rsidRPr="00ED2BC5">
        <w:rPr>
          <w:rFonts w:ascii="Arial" w:hAnsi="Arial" w:cs="Arial"/>
          <w:color w:val="000000" w:themeColor="text1"/>
        </w:rPr>
        <w:t>, kura jau bija spērusi pirmos soļus pretim neatkarībai, kopā ar Igauniju un Lietuvu</w:t>
      </w:r>
      <w:r w:rsidR="004C58E6" w:rsidRPr="00ED2BC5">
        <w:rPr>
          <w:rFonts w:ascii="Arial" w:hAnsi="Arial" w:cs="Arial"/>
          <w:color w:val="000000" w:themeColor="text1"/>
        </w:rPr>
        <w:t xml:space="preserve"> nonāca vēstures krustcelēs. Tieši šajās dienās izšķīrās, vai </w:t>
      </w:r>
      <w:r w:rsidRPr="00ED2BC5">
        <w:rPr>
          <w:rFonts w:ascii="Arial" w:hAnsi="Arial" w:cs="Arial"/>
          <w:color w:val="000000" w:themeColor="text1"/>
        </w:rPr>
        <w:t>Baltijas valstu</w:t>
      </w:r>
      <w:r w:rsidR="004C58E6" w:rsidRPr="00ED2BC5">
        <w:rPr>
          <w:rFonts w:ascii="Arial" w:hAnsi="Arial" w:cs="Arial"/>
          <w:color w:val="000000" w:themeColor="text1"/>
        </w:rPr>
        <w:t xml:space="preserve"> ceļš uz valstiskās neatkarības atjaunošanu turpināsies</w:t>
      </w:r>
      <w:r w:rsidRPr="00ED2BC5">
        <w:rPr>
          <w:rFonts w:ascii="Arial" w:hAnsi="Arial" w:cs="Arial"/>
          <w:color w:val="000000" w:themeColor="text1"/>
        </w:rPr>
        <w:t xml:space="preserve"> </w:t>
      </w:r>
      <w:r w:rsidR="004C58E6" w:rsidRPr="00ED2BC5">
        <w:rPr>
          <w:rFonts w:ascii="Arial" w:hAnsi="Arial" w:cs="Arial"/>
          <w:color w:val="000000" w:themeColor="text1"/>
        </w:rPr>
        <w:t>vai tiks brutāli pārtraukts.</w:t>
      </w:r>
    </w:p>
    <w:p w14:paraId="50F63DB5" w14:textId="14AED453" w:rsidR="004C58E6" w:rsidRPr="00ED2BC5" w:rsidRDefault="00C17C9C" w:rsidP="00ED2BC5">
      <w:pPr>
        <w:spacing w:after="0" w:line="276" w:lineRule="auto"/>
        <w:ind w:left="0"/>
        <w:rPr>
          <w:rFonts w:ascii="Arial" w:hAnsi="Arial" w:cs="Arial"/>
          <w:color w:val="000000" w:themeColor="text1"/>
        </w:rPr>
      </w:pPr>
      <w:r w:rsidRPr="00ED2BC5">
        <w:rPr>
          <w:rFonts w:ascii="Arial" w:hAnsi="Arial" w:cs="Arial"/>
          <w:color w:val="000000" w:themeColor="text1"/>
        </w:rPr>
        <w:br/>
      </w:r>
      <w:r w:rsidR="00593470" w:rsidRPr="00ED2BC5">
        <w:rPr>
          <w:rFonts w:ascii="Arial" w:hAnsi="Arial" w:cs="Arial"/>
          <w:color w:val="000000" w:themeColor="text1"/>
        </w:rPr>
        <w:t>Dalīties atmiņās par</w:t>
      </w:r>
      <w:r w:rsidR="004C58E6" w:rsidRPr="00ED2BC5">
        <w:rPr>
          <w:rFonts w:ascii="Arial" w:hAnsi="Arial" w:cs="Arial"/>
          <w:color w:val="000000" w:themeColor="text1"/>
        </w:rPr>
        <w:t xml:space="preserve"> </w:t>
      </w:r>
      <w:r w:rsidR="00593470" w:rsidRPr="00ED2BC5">
        <w:rPr>
          <w:rFonts w:ascii="Arial" w:hAnsi="Arial" w:cs="Arial"/>
          <w:color w:val="000000" w:themeColor="text1"/>
        </w:rPr>
        <w:t>puča dienām Latvijā un par tām sekojošo septembri, kurā Latvijas neatkarības atjaunošan</w:t>
      </w:r>
      <w:r w:rsidR="00ED2BC5">
        <w:rPr>
          <w:rFonts w:ascii="Arial" w:hAnsi="Arial" w:cs="Arial"/>
          <w:color w:val="000000" w:themeColor="text1"/>
        </w:rPr>
        <w:t>u</w:t>
      </w:r>
      <w:r w:rsidR="00593470" w:rsidRPr="00ED2BC5">
        <w:rPr>
          <w:rFonts w:ascii="Arial" w:hAnsi="Arial" w:cs="Arial"/>
          <w:color w:val="000000" w:themeColor="text1"/>
        </w:rPr>
        <w:t xml:space="preserve"> </w:t>
      </w:r>
      <w:r w:rsidR="00ED2BC5">
        <w:rPr>
          <w:rFonts w:ascii="Arial" w:hAnsi="Arial" w:cs="Arial"/>
          <w:color w:val="000000" w:themeColor="text1"/>
        </w:rPr>
        <w:t>atzina</w:t>
      </w:r>
      <w:r w:rsidR="00593470" w:rsidRPr="00ED2BC5">
        <w:rPr>
          <w:rFonts w:ascii="Arial" w:hAnsi="Arial" w:cs="Arial"/>
          <w:color w:val="000000" w:themeColor="text1"/>
        </w:rPr>
        <w:t xml:space="preserve"> daudzu valstu valdīb</w:t>
      </w:r>
      <w:r w:rsidR="00ED2BC5">
        <w:rPr>
          <w:rFonts w:ascii="Arial" w:hAnsi="Arial" w:cs="Arial"/>
          <w:color w:val="000000" w:themeColor="text1"/>
        </w:rPr>
        <w:t>as</w:t>
      </w:r>
      <w:r w:rsidR="00593470" w:rsidRPr="00ED2BC5">
        <w:rPr>
          <w:rFonts w:ascii="Arial" w:hAnsi="Arial" w:cs="Arial"/>
          <w:color w:val="000000" w:themeColor="text1"/>
        </w:rPr>
        <w:t xml:space="preserve">, </w:t>
      </w:r>
      <w:r w:rsidR="004C58E6" w:rsidRPr="00ED2BC5">
        <w:rPr>
          <w:rFonts w:ascii="Arial" w:hAnsi="Arial" w:cs="Arial"/>
          <w:color w:val="000000" w:themeColor="text1"/>
        </w:rPr>
        <w:t>aicināti trīs laikabiedri</w:t>
      </w:r>
      <w:r w:rsidR="00593470" w:rsidRPr="00ED2BC5">
        <w:rPr>
          <w:rFonts w:ascii="Arial" w:hAnsi="Arial" w:cs="Arial"/>
          <w:color w:val="000000" w:themeColor="text1"/>
        </w:rPr>
        <w:t xml:space="preserve">: </w:t>
      </w:r>
      <w:r w:rsidR="004C58E6" w:rsidRPr="00ED2BC5">
        <w:rPr>
          <w:rFonts w:ascii="Arial" w:hAnsi="Arial" w:cs="Arial"/>
          <w:color w:val="000000" w:themeColor="text1"/>
        </w:rPr>
        <w:t xml:space="preserve">kinooperators Romualds Pipars, kurš ar savu kinokameru fiksēja </w:t>
      </w:r>
      <w:r w:rsidR="00593470" w:rsidRPr="00ED2BC5">
        <w:rPr>
          <w:rFonts w:ascii="Arial" w:hAnsi="Arial" w:cs="Arial"/>
          <w:color w:val="000000" w:themeColor="text1"/>
        </w:rPr>
        <w:t xml:space="preserve">augusta </w:t>
      </w:r>
      <w:r w:rsidR="004C58E6" w:rsidRPr="00ED2BC5">
        <w:rPr>
          <w:rFonts w:ascii="Arial" w:hAnsi="Arial" w:cs="Arial"/>
          <w:color w:val="000000" w:themeColor="text1"/>
        </w:rPr>
        <w:t>notikumus to norises vietā</w:t>
      </w:r>
      <w:r w:rsidR="00593470" w:rsidRPr="00ED2BC5">
        <w:rPr>
          <w:rFonts w:ascii="Arial" w:hAnsi="Arial" w:cs="Arial"/>
          <w:color w:val="000000" w:themeColor="text1"/>
        </w:rPr>
        <w:t>s</w:t>
      </w:r>
      <w:r w:rsidR="004C58E6" w:rsidRPr="00ED2BC5">
        <w:rPr>
          <w:rFonts w:ascii="Arial" w:hAnsi="Arial" w:cs="Arial"/>
          <w:color w:val="000000" w:themeColor="text1"/>
        </w:rPr>
        <w:t>, saglabājot vēsturei unikāl</w:t>
      </w:r>
      <w:r w:rsidR="00593470" w:rsidRPr="00ED2BC5">
        <w:rPr>
          <w:rFonts w:ascii="Arial" w:hAnsi="Arial" w:cs="Arial"/>
          <w:color w:val="000000" w:themeColor="text1"/>
        </w:rPr>
        <w:t>as</w:t>
      </w:r>
      <w:r w:rsidR="004C58E6" w:rsidRPr="00ED2BC5">
        <w:rPr>
          <w:rFonts w:ascii="Arial" w:hAnsi="Arial" w:cs="Arial"/>
          <w:color w:val="000000" w:themeColor="text1"/>
        </w:rPr>
        <w:t xml:space="preserve"> vizuāl</w:t>
      </w:r>
      <w:r w:rsidR="00593470" w:rsidRPr="00ED2BC5">
        <w:rPr>
          <w:rFonts w:ascii="Arial" w:hAnsi="Arial" w:cs="Arial"/>
          <w:color w:val="000000" w:themeColor="text1"/>
        </w:rPr>
        <w:t>as</w:t>
      </w:r>
      <w:r w:rsidR="004C58E6" w:rsidRPr="00ED2BC5">
        <w:rPr>
          <w:rFonts w:ascii="Arial" w:hAnsi="Arial" w:cs="Arial"/>
          <w:color w:val="000000" w:themeColor="text1"/>
        </w:rPr>
        <w:t xml:space="preserve"> liecīb</w:t>
      </w:r>
      <w:r w:rsidR="00593470" w:rsidRPr="00ED2BC5">
        <w:rPr>
          <w:rFonts w:ascii="Arial" w:hAnsi="Arial" w:cs="Arial"/>
          <w:color w:val="000000" w:themeColor="text1"/>
        </w:rPr>
        <w:t>as</w:t>
      </w:r>
      <w:r w:rsidR="004C58E6" w:rsidRPr="00ED2BC5">
        <w:rPr>
          <w:rFonts w:ascii="Arial" w:hAnsi="Arial" w:cs="Arial"/>
          <w:color w:val="000000" w:themeColor="text1"/>
        </w:rPr>
        <w:t xml:space="preserve">; </w:t>
      </w:r>
      <w:r w:rsidR="00593470" w:rsidRPr="00ED2BC5">
        <w:rPr>
          <w:rFonts w:ascii="Arial" w:hAnsi="Arial" w:cs="Arial"/>
          <w:color w:val="000000" w:themeColor="text1"/>
        </w:rPr>
        <w:t xml:space="preserve">Māra Eglīte, </w:t>
      </w:r>
      <w:r w:rsidR="00406586" w:rsidRPr="00ED2BC5">
        <w:rPr>
          <w:rFonts w:ascii="Arial" w:hAnsi="Arial" w:cs="Arial"/>
          <w:color w:val="000000" w:themeColor="text1"/>
        </w:rPr>
        <w:t xml:space="preserve">tagadējā Latvijas </w:t>
      </w:r>
      <w:r w:rsidR="00593470" w:rsidRPr="00ED2BC5">
        <w:rPr>
          <w:rFonts w:ascii="Arial" w:hAnsi="Arial" w:cs="Arial"/>
          <w:color w:val="000000" w:themeColor="text1"/>
        </w:rPr>
        <w:t>R</w:t>
      </w:r>
      <w:r w:rsidR="00406586" w:rsidRPr="00ED2BC5">
        <w:rPr>
          <w:rFonts w:ascii="Arial" w:hAnsi="Arial" w:cs="Arial"/>
          <w:color w:val="000000" w:themeColor="text1"/>
        </w:rPr>
        <w:t>adioteātra vadītāja, toreiz –</w:t>
      </w:r>
      <w:r w:rsidR="00ED2BC5">
        <w:rPr>
          <w:rFonts w:ascii="Arial" w:hAnsi="Arial" w:cs="Arial"/>
          <w:color w:val="000000" w:themeColor="text1"/>
        </w:rPr>
        <w:t xml:space="preserve"> diktore,</w:t>
      </w:r>
      <w:r w:rsidR="00406586" w:rsidRPr="00ED2BC5">
        <w:rPr>
          <w:rFonts w:ascii="Arial" w:hAnsi="Arial" w:cs="Arial"/>
          <w:color w:val="000000" w:themeColor="text1"/>
        </w:rPr>
        <w:t xml:space="preserve"> leģendāra Latvijas radio balss</w:t>
      </w:r>
      <w:r w:rsidR="00ED2BC5">
        <w:rPr>
          <w:rFonts w:ascii="Arial" w:hAnsi="Arial" w:cs="Arial"/>
          <w:color w:val="000000" w:themeColor="text1"/>
        </w:rPr>
        <w:t>;</w:t>
      </w:r>
      <w:r w:rsidR="00406586" w:rsidRPr="00ED2BC5">
        <w:rPr>
          <w:rFonts w:ascii="Arial" w:hAnsi="Arial" w:cs="Arial"/>
          <w:color w:val="000000" w:themeColor="text1"/>
        </w:rPr>
        <w:t xml:space="preserve"> </w:t>
      </w:r>
      <w:r w:rsidR="00593470" w:rsidRPr="00ED2BC5">
        <w:rPr>
          <w:rFonts w:ascii="Arial" w:hAnsi="Arial" w:cs="Arial"/>
          <w:color w:val="000000" w:themeColor="text1"/>
        </w:rPr>
        <w:t xml:space="preserve">Anda Laķe, </w:t>
      </w:r>
      <w:r w:rsidR="00406586" w:rsidRPr="00ED2BC5">
        <w:rPr>
          <w:rFonts w:ascii="Arial" w:hAnsi="Arial" w:cs="Arial"/>
          <w:color w:val="000000" w:themeColor="text1"/>
        </w:rPr>
        <w:t>Latvijas Kultūras akadēmijas profesore un toreizējā Latvijas Augstākās padomes Izglītības, zinātne un kultūras komitejas priekšsēdētāja Pētera Laķa dzīvesbiedre</w:t>
      </w:r>
      <w:r w:rsidR="00ED2BC5">
        <w:rPr>
          <w:rFonts w:ascii="Arial" w:hAnsi="Arial" w:cs="Arial"/>
          <w:color w:val="000000" w:themeColor="text1"/>
        </w:rPr>
        <w:t>,</w:t>
      </w:r>
      <w:r w:rsidR="00406586" w:rsidRPr="00ED2BC5">
        <w:rPr>
          <w:rFonts w:ascii="Arial" w:hAnsi="Arial" w:cs="Arial"/>
          <w:color w:val="000000" w:themeColor="text1"/>
        </w:rPr>
        <w:t xml:space="preserve"> kā  arī </w:t>
      </w:r>
      <w:r w:rsidR="00593470" w:rsidRPr="00ED2BC5">
        <w:rPr>
          <w:rFonts w:ascii="Arial" w:hAnsi="Arial" w:cs="Arial"/>
          <w:color w:val="000000" w:themeColor="text1"/>
        </w:rPr>
        <w:t xml:space="preserve">Edvīns Inkēns, </w:t>
      </w:r>
      <w:r w:rsidR="00406586" w:rsidRPr="00ED2BC5">
        <w:rPr>
          <w:rFonts w:ascii="Arial" w:hAnsi="Arial" w:cs="Arial"/>
          <w:color w:val="000000" w:themeColor="text1"/>
        </w:rPr>
        <w:t>toreizējā Latvijas Republikas Ministru padomes priekšsēdētāja padomnieks.</w:t>
      </w:r>
      <w:r w:rsidR="00593470" w:rsidRPr="00ED2BC5">
        <w:rPr>
          <w:rFonts w:ascii="Arial" w:hAnsi="Arial" w:cs="Arial"/>
          <w:color w:val="000000" w:themeColor="text1"/>
        </w:rPr>
        <w:t xml:space="preserve"> </w:t>
      </w:r>
      <w:r w:rsidR="004C58E6" w:rsidRPr="00ED2BC5">
        <w:rPr>
          <w:rFonts w:ascii="Arial" w:hAnsi="Arial" w:cs="Arial"/>
          <w:color w:val="000000" w:themeColor="text1"/>
        </w:rPr>
        <w:t xml:space="preserve">Sarunu </w:t>
      </w:r>
      <w:r w:rsidR="00593470" w:rsidRPr="00ED2BC5">
        <w:rPr>
          <w:rFonts w:ascii="Arial" w:hAnsi="Arial" w:cs="Arial"/>
          <w:color w:val="000000" w:themeColor="text1"/>
        </w:rPr>
        <w:t xml:space="preserve">vadīs </w:t>
      </w:r>
      <w:r w:rsidR="00ED2BC5" w:rsidRPr="00ED2BC5">
        <w:rPr>
          <w:rFonts w:ascii="Arial" w:hAnsi="Arial" w:cs="Arial"/>
          <w:color w:val="000000" w:themeColor="text1"/>
        </w:rPr>
        <w:t>Dainis Īvāns</w:t>
      </w:r>
      <w:r w:rsidR="00ED2BC5">
        <w:rPr>
          <w:rFonts w:ascii="Arial" w:hAnsi="Arial" w:cs="Arial"/>
          <w:color w:val="000000" w:themeColor="text1"/>
        </w:rPr>
        <w:t>,</w:t>
      </w:r>
      <w:r w:rsidR="00ED2BC5" w:rsidRPr="00ED2BC5">
        <w:rPr>
          <w:rFonts w:ascii="Arial" w:hAnsi="Arial" w:cs="Arial"/>
          <w:color w:val="000000" w:themeColor="text1"/>
        </w:rPr>
        <w:t xml:space="preserve"> </w:t>
      </w:r>
      <w:r w:rsidR="00593470" w:rsidRPr="00ED2BC5">
        <w:rPr>
          <w:rFonts w:ascii="Arial" w:hAnsi="Arial" w:cs="Arial"/>
          <w:color w:val="000000" w:themeColor="text1"/>
        </w:rPr>
        <w:t>toreizējais Augstākās padomes priekšsēdētāja vietnieks</w:t>
      </w:r>
      <w:r w:rsidR="004C58E6" w:rsidRPr="00ED2BC5">
        <w:rPr>
          <w:rFonts w:ascii="Arial" w:hAnsi="Arial" w:cs="Arial"/>
          <w:color w:val="000000" w:themeColor="text1"/>
        </w:rPr>
        <w:t>.</w:t>
      </w:r>
    </w:p>
    <w:p w14:paraId="13DA58A5" w14:textId="77777777" w:rsidR="00593470" w:rsidRPr="00ED2BC5" w:rsidRDefault="00593470" w:rsidP="00ED2BC5">
      <w:pPr>
        <w:spacing w:after="0" w:line="276" w:lineRule="auto"/>
        <w:ind w:left="0"/>
        <w:rPr>
          <w:rFonts w:ascii="Arial" w:hAnsi="Arial" w:cs="Arial"/>
          <w:color w:val="000000" w:themeColor="text1"/>
        </w:rPr>
      </w:pPr>
    </w:p>
    <w:p w14:paraId="11AA2512" w14:textId="4F99E5BE" w:rsidR="004C58E6" w:rsidRPr="00ED2BC5" w:rsidRDefault="004C58E6" w:rsidP="00ED2BC5">
      <w:pPr>
        <w:spacing w:after="0" w:line="276" w:lineRule="auto"/>
        <w:ind w:left="0"/>
        <w:rPr>
          <w:rFonts w:ascii="Arial" w:hAnsi="Arial" w:cs="Arial"/>
          <w:color w:val="000000" w:themeColor="text1"/>
        </w:rPr>
      </w:pPr>
      <w:r w:rsidRPr="00ED2BC5">
        <w:rPr>
          <w:rFonts w:ascii="Arial" w:hAnsi="Arial" w:cs="Arial"/>
          <w:color w:val="000000" w:themeColor="text1"/>
        </w:rPr>
        <w:t xml:space="preserve">Šo </w:t>
      </w:r>
      <w:r w:rsidR="00593470" w:rsidRPr="00ED2BC5">
        <w:rPr>
          <w:rFonts w:ascii="Arial" w:hAnsi="Arial" w:cs="Arial"/>
          <w:color w:val="000000" w:themeColor="text1"/>
        </w:rPr>
        <w:t>trīs</w:t>
      </w:r>
      <w:r w:rsidRPr="00ED2BC5">
        <w:rPr>
          <w:rFonts w:ascii="Arial" w:hAnsi="Arial" w:cs="Arial"/>
          <w:color w:val="000000" w:themeColor="text1"/>
        </w:rPr>
        <w:t xml:space="preserve"> </w:t>
      </w:r>
      <w:r w:rsidR="00EA1C79" w:rsidRPr="00ED2BC5">
        <w:rPr>
          <w:rFonts w:ascii="Arial" w:hAnsi="Arial" w:cs="Arial"/>
          <w:color w:val="000000" w:themeColor="text1"/>
        </w:rPr>
        <w:t>cilvēku</w:t>
      </w:r>
      <w:r w:rsidRPr="00ED2BC5">
        <w:rPr>
          <w:rFonts w:ascii="Arial" w:hAnsi="Arial" w:cs="Arial"/>
          <w:color w:val="000000" w:themeColor="text1"/>
        </w:rPr>
        <w:t xml:space="preserve"> pieredz</w:t>
      </w:r>
      <w:r w:rsidR="00593470" w:rsidRPr="00ED2BC5">
        <w:rPr>
          <w:rFonts w:ascii="Arial" w:hAnsi="Arial" w:cs="Arial"/>
          <w:color w:val="000000" w:themeColor="text1"/>
        </w:rPr>
        <w:t>ētais</w:t>
      </w:r>
      <w:r w:rsidRPr="00ED2BC5">
        <w:rPr>
          <w:rFonts w:ascii="Arial" w:hAnsi="Arial" w:cs="Arial"/>
          <w:color w:val="000000" w:themeColor="text1"/>
        </w:rPr>
        <w:t xml:space="preserve"> </w:t>
      </w:r>
      <w:r w:rsidR="00593470" w:rsidRPr="00ED2BC5">
        <w:rPr>
          <w:rFonts w:ascii="Arial" w:hAnsi="Arial" w:cs="Arial"/>
          <w:color w:val="000000" w:themeColor="text1"/>
        </w:rPr>
        <w:t>ļaus</w:t>
      </w:r>
      <w:r w:rsidRPr="00ED2BC5">
        <w:rPr>
          <w:rFonts w:ascii="Arial" w:hAnsi="Arial" w:cs="Arial"/>
          <w:color w:val="000000" w:themeColor="text1"/>
        </w:rPr>
        <w:t xml:space="preserve"> pasākuma apmeklētājiem ie</w:t>
      </w:r>
      <w:r w:rsidR="00EA1C79" w:rsidRPr="00ED2BC5">
        <w:rPr>
          <w:rFonts w:ascii="Arial" w:hAnsi="Arial" w:cs="Arial"/>
          <w:color w:val="000000" w:themeColor="text1"/>
        </w:rPr>
        <w:t xml:space="preserve">lūkoties </w:t>
      </w:r>
      <w:r w:rsidRPr="00ED2BC5">
        <w:rPr>
          <w:rFonts w:ascii="Arial" w:hAnsi="Arial" w:cs="Arial"/>
          <w:color w:val="000000" w:themeColor="text1"/>
        </w:rPr>
        <w:t>augusta puč</w:t>
      </w:r>
      <w:r w:rsidR="00ED2BC5">
        <w:rPr>
          <w:rFonts w:ascii="Arial" w:hAnsi="Arial" w:cs="Arial"/>
          <w:color w:val="000000" w:themeColor="text1"/>
        </w:rPr>
        <w:t>a notikumos</w:t>
      </w:r>
      <w:r w:rsidRPr="00ED2BC5">
        <w:rPr>
          <w:rFonts w:ascii="Arial" w:hAnsi="Arial" w:cs="Arial"/>
          <w:color w:val="000000" w:themeColor="text1"/>
        </w:rPr>
        <w:t xml:space="preserve"> no trim atšķirīgām, taču savstarpēji papildinošām perspektīvām – kā </w:t>
      </w:r>
      <w:r w:rsidR="00593470" w:rsidRPr="00ED2BC5">
        <w:rPr>
          <w:rFonts w:ascii="Arial" w:hAnsi="Arial" w:cs="Arial"/>
          <w:color w:val="000000" w:themeColor="text1"/>
        </w:rPr>
        <w:t xml:space="preserve">apvērsums </w:t>
      </w:r>
      <w:r w:rsidRPr="00ED2BC5">
        <w:rPr>
          <w:rFonts w:ascii="Arial" w:hAnsi="Arial" w:cs="Arial"/>
          <w:color w:val="000000" w:themeColor="text1"/>
        </w:rPr>
        <w:t xml:space="preserve">tika piedzīvots ielās, </w:t>
      </w:r>
      <w:r w:rsidR="00593470" w:rsidRPr="00ED2BC5">
        <w:rPr>
          <w:rFonts w:ascii="Arial" w:hAnsi="Arial" w:cs="Arial"/>
          <w:color w:val="000000" w:themeColor="text1"/>
        </w:rPr>
        <w:t xml:space="preserve">kā to izdzīvoja </w:t>
      </w:r>
      <w:r w:rsidRPr="00ED2BC5">
        <w:rPr>
          <w:rFonts w:ascii="Arial" w:hAnsi="Arial" w:cs="Arial"/>
          <w:color w:val="000000" w:themeColor="text1"/>
        </w:rPr>
        <w:t>medijos un</w:t>
      </w:r>
      <w:r w:rsidR="00593470" w:rsidRPr="00ED2BC5">
        <w:rPr>
          <w:rFonts w:ascii="Arial" w:hAnsi="Arial" w:cs="Arial"/>
          <w:color w:val="000000" w:themeColor="text1"/>
        </w:rPr>
        <w:t xml:space="preserve"> kas īsti norisinājās</w:t>
      </w:r>
      <w:r w:rsidRPr="00ED2BC5">
        <w:rPr>
          <w:rFonts w:ascii="Arial" w:hAnsi="Arial" w:cs="Arial"/>
          <w:color w:val="000000" w:themeColor="text1"/>
        </w:rPr>
        <w:t xml:space="preserve"> Latvijas parlamentā</w:t>
      </w:r>
      <w:r w:rsidR="00ED2BC5" w:rsidRPr="00ED2BC5">
        <w:rPr>
          <w:rFonts w:ascii="Arial" w:hAnsi="Arial" w:cs="Arial"/>
          <w:color w:val="000000" w:themeColor="text1"/>
        </w:rPr>
        <w:t>, kur steidzamības kārtā pieņēma likumu "Par Latvijas Republikas valstisko statusu" un pasludin</w:t>
      </w:r>
      <w:r w:rsidR="00ED2BC5">
        <w:rPr>
          <w:rFonts w:ascii="Arial" w:hAnsi="Arial" w:cs="Arial"/>
          <w:color w:val="000000" w:themeColor="text1"/>
        </w:rPr>
        <w:t>āja</w:t>
      </w:r>
      <w:r w:rsidR="00ED2BC5" w:rsidRPr="00ED2BC5">
        <w:rPr>
          <w:rFonts w:ascii="Arial" w:hAnsi="Arial" w:cs="Arial"/>
          <w:color w:val="000000" w:themeColor="text1"/>
        </w:rPr>
        <w:t xml:space="preserve">, ka tiek pilnā mērā atjaunota Latvijas Republikas Satversme. </w:t>
      </w:r>
    </w:p>
    <w:p w14:paraId="68FE06DD" w14:textId="77777777" w:rsidR="00593470" w:rsidRPr="00ED2BC5" w:rsidRDefault="00593470" w:rsidP="00ED2BC5">
      <w:pPr>
        <w:spacing w:after="0" w:line="276" w:lineRule="auto"/>
        <w:ind w:left="0"/>
        <w:rPr>
          <w:rFonts w:ascii="Arial" w:hAnsi="Arial" w:cs="Arial"/>
          <w:color w:val="000000" w:themeColor="text1"/>
        </w:rPr>
      </w:pPr>
    </w:p>
    <w:p w14:paraId="1B1D49AC" w14:textId="413150D5" w:rsidR="004C58E6" w:rsidRPr="00ED2BC5" w:rsidRDefault="00593470" w:rsidP="00ED2BC5">
      <w:pPr>
        <w:spacing w:after="0" w:line="276" w:lineRule="auto"/>
        <w:ind w:left="0"/>
        <w:rPr>
          <w:rFonts w:ascii="Arial" w:hAnsi="Arial" w:cs="Arial"/>
          <w:color w:val="000000" w:themeColor="text1"/>
        </w:rPr>
      </w:pPr>
      <w:r w:rsidRPr="00ED2BC5">
        <w:rPr>
          <w:rFonts w:ascii="Arial" w:hAnsi="Arial" w:cs="Arial"/>
          <w:color w:val="000000" w:themeColor="text1"/>
        </w:rPr>
        <w:t>Ar s</w:t>
      </w:r>
      <w:r w:rsidR="004C58E6" w:rsidRPr="00ED2BC5">
        <w:rPr>
          <w:rFonts w:ascii="Arial" w:hAnsi="Arial" w:cs="Arial"/>
          <w:color w:val="000000" w:themeColor="text1"/>
        </w:rPr>
        <w:t>arun</w:t>
      </w:r>
      <w:r w:rsidRPr="00ED2BC5">
        <w:rPr>
          <w:rFonts w:ascii="Arial" w:hAnsi="Arial" w:cs="Arial"/>
          <w:color w:val="000000" w:themeColor="text1"/>
        </w:rPr>
        <w:t>u</w:t>
      </w:r>
      <w:r w:rsidR="004C58E6" w:rsidRPr="00ED2BC5">
        <w:rPr>
          <w:rFonts w:ascii="Arial" w:hAnsi="Arial" w:cs="Arial"/>
          <w:color w:val="000000" w:themeColor="text1"/>
        </w:rPr>
        <w:t xml:space="preserve"> “Liktenīgais augusts un izšķirošais septembris” Tautas frontes muzej</w:t>
      </w:r>
      <w:r w:rsidRPr="00ED2BC5">
        <w:rPr>
          <w:rFonts w:ascii="Arial" w:hAnsi="Arial" w:cs="Arial"/>
          <w:color w:val="000000" w:themeColor="text1"/>
        </w:rPr>
        <w:t>s turpina savu misiju</w:t>
      </w:r>
      <w:r w:rsidR="004C58E6" w:rsidRPr="00ED2BC5">
        <w:rPr>
          <w:rFonts w:ascii="Arial" w:hAnsi="Arial" w:cs="Arial"/>
          <w:color w:val="000000" w:themeColor="text1"/>
        </w:rPr>
        <w:t xml:space="preserve"> </w:t>
      </w:r>
      <w:r w:rsidRPr="00ED2BC5">
        <w:rPr>
          <w:rFonts w:ascii="Arial" w:hAnsi="Arial" w:cs="Arial"/>
          <w:color w:val="000000" w:themeColor="text1"/>
        </w:rPr>
        <w:t xml:space="preserve">vākt un </w:t>
      </w:r>
      <w:r w:rsidR="004C58E6" w:rsidRPr="00ED2BC5">
        <w:rPr>
          <w:rFonts w:ascii="Arial" w:hAnsi="Arial" w:cs="Arial"/>
          <w:color w:val="000000" w:themeColor="text1"/>
        </w:rPr>
        <w:t>saglabāt Latvijas neatkarības atjaunošanas laikmeta liecības, dodot vārdu tiešajiem notikumu dalībniekiem.</w:t>
      </w:r>
    </w:p>
    <w:p w14:paraId="5BAE1D23" w14:textId="77777777" w:rsidR="00593470" w:rsidRPr="00ED2BC5" w:rsidRDefault="00593470" w:rsidP="00ED2BC5">
      <w:pPr>
        <w:spacing w:after="0" w:line="276" w:lineRule="auto"/>
        <w:ind w:left="0"/>
        <w:rPr>
          <w:rFonts w:ascii="Arial" w:hAnsi="Arial" w:cs="Arial"/>
          <w:color w:val="000000" w:themeColor="text1"/>
        </w:rPr>
      </w:pPr>
    </w:p>
    <w:p w14:paraId="1EF17A5F" w14:textId="36308045" w:rsidR="00ED2BC5" w:rsidRPr="00ED2BC5" w:rsidRDefault="004C58E6" w:rsidP="00ED2BC5">
      <w:pPr>
        <w:spacing w:after="0" w:line="276" w:lineRule="auto"/>
        <w:ind w:left="0"/>
        <w:rPr>
          <w:rFonts w:ascii="Arial" w:hAnsi="Arial" w:cs="Arial"/>
          <w:color w:val="000000" w:themeColor="text1"/>
        </w:rPr>
      </w:pPr>
      <w:r w:rsidRPr="00ED2BC5">
        <w:rPr>
          <w:rFonts w:ascii="Arial" w:hAnsi="Arial" w:cs="Arial"/>
          <w:color w:val="000000" w:themeColor="text1"/>
        </w:rPr>
        <w:t xml:space="preserve">Pasākuma laikā </w:t>
      </w:r>
      <w:r w:rsidR="00ED2BC5" w:rsidRPr="00ED2BC5">
        <w:rPr>
          <w:rFonts w:ascii="Arial" w:hAnsi="Arial" w:cs="Arial"/>
          <w:color w:val="000000" w:themeColor="text1"/>
        </w:rPr>
        <w:t>varēs arī</w:t>
      </w:r>
      <w:r w:rsidRPr="00ED2BC5">
        <w:rPr>
          <w:rFonts w:ascii="Arial" w:hAnsi="Arial" w:cs="Arial"/>
          <w:color w:val="000000" w:themeColor="text1"/>
        </w:rPr>
        <w:t xml:space="preserve"> iegādāties </w:t>
      </w:r>
      <w:r w:rsidR="00ED2BC5">
        <w:rPr>
          <w:rFonts w:ascii="Arial" w:hAnsi="Arial" w:cs="Arial"/>
          <w:color w:val="000000" w:themeColor="text1"/>
        </w:rPr>
        <w:t>nupat</w:t>
      </w:r>
      <w:r w:rsidR="00EA1C79" w:rsidRPr="00ED2BC5">
        <w:rPr>
          <w:rFonts w:ascii="Arial" w:hAnsi="Arial" w:cs="Arial"/>
          <w:color w:val="000000" w:themeColor="text1"/>
        </w:rPr>
        <w:t xml:space="preserve"> iznākušo </w:t>
      </w:r>
      <w:r w:rsidRPr="00ED2BC5">
        <w:rPr>
          <w:rFonts w:ascii="Arial" w:hAnsi="Arial" w:cs="Arial"/>
          <w:color w:val="000000" w:themeColor="text1"/>
        </w:rPr>
        <w:t>grāmat</w:t>
      </w:r>
      <w:r w:rsidR="00EA1C79" w:rsidRPr="00ED2BC5">
        <w:rPr>
          <w:rFonts w:ascii="Arial" w:hAnsi="Arial" w:cs="Arial"/>
          <w:color w:val="000000" w:themeColor="text1"/>
        </w:rPr>
        <w:t>u</w:t>
      </w:r>
      <w:r w:rsidRPr="00ED2BC5">
        <w:rPr>
          <w:rFonts w:ascii="Arial" w:hAnsi="Arial" w:cs="Arial"/>
          <w:color w:val="000000" w:themeColor="text1"/>
        </w:rPr>
        <w:t xml:space="preserve"> “Posteņos augustā. Atceras žurnālisti”, </w:t>
      </w:r>
      <w:r w:rsidR="00EA1C79" w:rsidRPr="00ED2BC5">
        <w:rPr>
          <w:rFonts w:ascii="Arial" w:hAnsi="Arial" w:cs="Arial"/>
          <w:color w:val="000000" w:themeColor="text1"/>
        </w:rPr>
        <w:t xml:space="preserve">kurā apkopoti unikāli, pirmreizīgi stāsti par Latvijai liktenīgo </w:t>
      </w:r>
      <w:r w:rsidR="00ED2BC5" w:rsidRPr="00ED2BC5">
        <w:rPr>
          <w:rFonts w:ascii="Arial" w:hAnsi="Arial" w:cs="Arial"/>
          <w:color w:val="000000" w:themeColor="text1"/>
        </w:rPr>
        <w:t xml:space="preserve">1991. gada </w:t>
      </w:r>
      <w:r w:rsidR="00EA1C79" w:rsidRPr="00ED2BC5">
        <w:rPr>
          <w:rFonts w:ascii="Arial" w:hAnsi="Arial" w:cs="Arial"/>
          <w:color w:val="000000" w:themeColor="text1"/>
        </w:rPr>
        <w:t>augustu un tai sekojošai starptautiskai atzīšanai septembrī</w:t>
      </w:r>
      <w:r w:rsidR="00543A58" w:rsidRPr="00ED2BC5">
        <w:rPr>
          <w:rFonts w:ascii="Arial" w:hAnsi="Arial" w:cs="Arial"/>
          <w:color w:val="000000" w:themeColor="text1"/>
        </w:rPr>
        <w:t>.</w:t>
      </w:r>
    </w:p>
    <w:p w14:paraId="01A0850D" w14:textId="30F05266" w:rsidR="00576364" w:rsidRDefault="00ED2BC5" w:rsidP="00ED2BC5">
      <w:pPr>
        <w:spacing w:after="0" w:line="276" w:lineRule="auto"/>
        <w:ind w:left="0"/>
        <w:rPr>
          <w:rFonts w:ascii="Arial" w:hAnsi="Arial" w:cs="Arial"/>
          <w:color w:val="000000" w:themeColor="text1"/>
        </w:rPr>
      </w:pPr>
      <w:r w:rsidRPr="00ED2BC5">
        <w:rPr>
          <w:rFonts w:ascii="Arial" w:hAnsi="Arial" w:cs="Arial"/>
          <w:color w:val="000000" w:themeColor="text1"/>
        </w:rPr>
        <w:br/>
      </w:r>
      <w:r w:rsidR="00576364" w:rsidRPr="00ED2BC5">
        <w:rPr>
          <w:rFonts w:ascii="Arial" w:hAnsi="Arial" w:cs="Arial"/>
          <w:color w:val="000000" w:themeColor="text1"/>
        </w:rPr>
        <w:t>Apmeklētāji aicināti līdzi ņemt groziņu ar cienastu. Sarunas un atmiņu stāstījumi turpināsies pie kafijas tases arī pēc pasākuma.</w:t>
      </w:r>
    </w:p>
    <w:p w14:paraId="3C81BAC6" w14:textId="77777777" w:rsidR="00ED2BC5" w:rsidRPr="00ED2BC5" w:rsidRDefault="00ED2BC5" w:rsidP="00ED2BC5">
      <w:pPr>
        <w:spacing w:after="0" w:line="276" w:lineRule="auto"/>
        <w:ind w:left="0"/>
        <w:rPr>
          <w:rFonts w:ascii="Arial" w:hAnsi="Arial" w:cs="Arial"/>
          <w:color w:val="000000" w:themeColor="text1"/>
        </w:rPr>
      </w:pPr>
    </w:p>
    <w:p w14:paraId="061CE4D8" w14:textId="419B428D" w:rsidR="00576364" w:rsidRPr="00ED2BC5" w:rsidRDefault="00576364" w:rsidP="00752369">
      <w:pPr>
        <w:pStyle w:val="Bezatstarpm"/>
        <w:spacing w:line="276" w:lineRule="auto"/>
        <w:ind w:left="0"/>
        <w:rPr>
          <w:rFonts w:ascii="Arial" w:hAnsi="Arial" w:cs="Arial"/>
          <w:i/>
          <w:iCs/>
          <w:color w:val="auto"/>
        </w:rPr>
      </w:pPr>
      <w:r w:rsidRPr="00ED2BC5">
        <w:rPr>
          <w:rFonts w:ascii="Arial" w:hAnsi="Arial" w:cs="Arial"/>
          <w:color w:val="auto"/>
        </w:rPr>
        <w:t xml:space="preserve">Norise tiks filmēta un publicēta </w:t>
      </w:r>
      <w:r w:rsidRPr="00ED2BC5">
        <w:rPr>
          <w:rFonts w:ascii="Arial" w:hAnsi="Arial" w:cs="Arial"/>
          <w:bCs/>
          <w:color w:val="auto"/>
        </w:rPr>
        <w:t xml:space="preserve">muzeja Facebook lapā </w:t>
      </w:r>
      <w:hyperlink r:id="rId7" w:history="1">
        <w:r w:rsidR="00566E51" w:rsidRPr="00ED2BC5">
          <w:rPr>
            <w:rStyle w:val="Hipersaite"/>
            <w:rFonts w:ascii="Arial" w:hAnsi="Arial" w:cs="Arial"/>
            <w:i/>
            <w:iCs/>
          </w:rPr>
          <w:t>https://www.facebook.com/LNVMTautasfrontesmuzejs/</w:t>
        </w:r>
      </w:hyperlink>
    </w:p>
    <w:p w14:paraId="110627B5" w14:textId="77777777" w:rsidR="00566E51" w:rsidRPr="00752369" w:rsidRDefault="00566E51" w:rsidP="00752369">
      <w:pPr>
        <w:pStyle w:val="Bezatstarpm"/>
        <w:spacing w:line="276" w:lineRule="auto"/>
        <w:ind w:left="0"/>
        <w:rPr>
          <w:rFonts w:ascii="Arial" w:hAnsi="Arial" w:cs="Arial"/>
          <w:i/>
          <w:iCs/>
          <w:color w:val="auto"/>
        </w:rPr>
      </w:pPr>
    </w:p>
    <w:p w14:paraId="7D009A69" w14:textId="26417606" w:rsidR="00752369" w:rsidRDefault="00566E51" w:rsidP="00752369">
      <w:pPr>
        <w:spacing w:after="0" w:line="276" w:lineRule="auto"/>
        <w:ind w:left="0"/>
        <w:rPr>
          <w:rFonts w:ascii="Arial" w:hAnsi="Arial" w:cs="Arial"/>
          <w:color w:val="auto"/>
        </w:rPr>
      </w:pPr>
      <w:r w:rsidRPr="00752369">
        <w:rPr>
          <w:rFonts w:ascii="Arial" w:hAnsi="Arial" w:cs="Arial"/>
          <w:color w:val="auto"/>
        </w:rPr>
        <w:t>Tautas frontes muzej</w:t>
      </w:r>
      <w:r w:rsidR="001A01EE">
        <w:rPr>
          <w:rFonts w:ascii="Arial" w:hAnsi="Arial" w:cs="Arial"/>
          <w:color w:val="auto"/>
        </w:rPr>
        <w:t>a pasākumos</w:t>
      </w:r>
      <w:r w:rsidRPr="00752369">
        <w:rPr>
          <w:rFonts w:ascii="Arial" w:hAnsi="Arial" w:cs="Arial"/>
          <w:color w:val="auto"/>
        </w:rPr>
        <w:t xml:space="preserve"> iespējama fotografēšana un filmēšana muzeja darbības popularizēšanas nolūkos. Ja iebilstat pret to, ka tiekat fotografēts un filmēts, aicinām pirms pasākuma </w:t>
      </w:r>
      <w:r w:rsidR="001A01EE">
        <w:rPr>
          <w:rFonts w:ascii="Arial" w:hAnsi="Arial" w:cs="Arial"/>
          <w:color w:val="auto"/>
        </w:rPr>
        <w:t xml:space="preserve">brīdināt </w:t>
      </w:r>
      <w:r w:rsidR="00292958">
        <w:rPr>
          <w:rFonts w:ascii="Arial" w:hAnsi="Arial" w:cs="Arial"/>
          <w:color w:val="auto"/>
        </w:rPr>
        <w:t xml:space="preserve">par to </w:t>
      </w:r>
      <w:r w:rsidR="001A01EE">
        <w:rPr>
          <w:rFonts w:ascii="Arial" w:hAnsi="Arial" w:cs="Arial"/>
          <w:color w:val="auto"/>
        </w:rPr>
        <w:t>muzeja darbiniekus</w:t>
      </w:r>
      <w:r w:rsidRPr="00752369">
        <w:rPr>
          <w:rFonts w:ascii="Arial" w:hAnsi="Arial" w:cs="Arial"/>
          <w:color w:val="auto"/>
        </w:rPr>
        <w:t>.</w:t>
      </w:r>
    </w:p>
    <w:p w14:paraId="7E42651C" w14:textId="77777777" w:rsidR="009B7D75" w:rsidRDefault="009B7D75" w:rsidP="00752369">
      <w:pPr>
        <w:spacing w:after="0" w:line="276" w:lineRule="auto"/>
        <w:ind w:left="0"/>
        <w:rPr>
          <w:rFonts w:ascii="Arial" w:hAnsi="Arial" w:cs="Arial"/>
          <w:color w:val="auto"/>
        </w:rPr>
      </w:pPr>
    </w:p>
    <w:p w14:paraId="12973410" w14:textId="0345F30F" w:rsidR="00576364" w:rsidRPr="00BE4FC9" w:rsidRDefault="00576364" w:rsidP="00576364">
      <w:pPr>
        <w:spacing w:after="0" w:line="276" w:lineRule="auto"/>
        <w:ind w:left="0"/>
        <w:rPr>
          <w:rFonts w:ascii="Arial" w:hAnsi="Arial" w:cs="Arial"/>
          <w:color w:val="auto"/>
        </w:rPr>
      </w:pPr>
      <w:r w:rsidRPr="0063470C">
        <w:rPr>
          <w:rFonts w:ascii="Arial" w:hAnsi="Arial" w:cs="Arial"/>
          <w:b/>
          <w:bCs/>
          <w:color w:val="auto"/>
        </w:rPr>
        <w:t>Kontaktpersona:</w:t>
      </w:r>
      <w:r w:rsidRPr="00BE4FC9">
        <w:rPr>
          <w:rFonts w:ascii="Arial" w:hAnsi="Arial" w:cs="Arial"/>
          <w:color w:val="auto"/>
        </w:rPr>
        <w:t xml:space="preserve"> </w:t>
      </w:r>
      <w:r w:rsidRPr="00BE4FC9">
        <w:rPr>
          <w:rFonts w:ascii="Arial" w:hAnsi="Arial" w:cs="Arial"/>
          <w:color w:val="auto"/>
        </w:rPr>
        <w:br/>
        <w:t>Anna Zeibārte</w:t>
      </w:r>
    </w:p>
    <w:p w14:paraId="4DB51497" w14:textId="77777777" w:rsidR="00576364" w:rsidRPr="00BE4FC9" w:rsidRDefault="00576364" w:rsidP="00576364">
      <w:pPr>
        <w:spacing w:after="0" w:line="276" w:lineRule="auto"/>
        <w:ind w:left="0"/>
        <w:rPr>
          <w:rFonts w:ascii="Arial" w:hAnsi="Arial" w:cs="Arial"/>
          <w:color w:val="auto"/>
        </w:rPr>
      </w:pPr>
      <w:r w:rsidRPr="00BE4FC9">
        <w:rPr>
          <w:rFonts w:ascii="Arial" w:hAnsi="Arial" w:cs="Arial"/>
          <w:color w:val="auto"/>
        </w:rPr>
        <w:t>Latvijas Nacionālā vēstures muzeja</w:t>
      </w:r>
    </w:p>
    <w:p w14:paraId="36E3C956" w14:textId="77777777" w:rsidR="00576364" w:rsidRPr="00BE4FC9" w:rsidRDefault="00576364" w:rsidP="00576364">
      <w:pPr>
        <w:spacing w:after="0" w:line="276" w:lineRule="auto"/>
        <w:ind w:left="0"/>
        <w:rPr>
          <w:rFonts w:ascii="Arial" w:hAnsi="Arial" w:cs="Arial"/>
          <w:color w:val="auto"/>
        </w:rPr>
      </w:pPr>
      <w:r w:rsidRPr="00BE4FC9">
        <w:rPr>
          <w:rFonts w:ascii="Arial" w:hAnsi="Arial" w:cs="Arial"/>
          <w:color w:val="auto"/>
        </w:rPr>
        <w:t>Tautas frontes muzeja nodaļas vadītāja</w:t>
      </w:r>
    </w:p>
    <w:p w14:paraId="5BAFB1F8" w14:textId="3BF81FC6" w:rsidR="00576364" w:rsidRPr="00BE4FC9" w:rsidRDefault="00576364" w:rsidP="00576364">
      <w:pPr>
        <w:spacing w:after="0" w:line="276" w:lineRule="auto"/>
        <w:ind w:left="0"/>
        <w:rPr>
          <w:rFonts w:ascii="Arial" w:hAnsi="Arial" w:cs="Arial"/>
          <w:color w:val="auto"/>
        </w:rPr>
      </w:pPr>
      <w:r w:rsidRPr="00BE4FC9">
        <w:rPr>
          <w:rFonts w:ascii="Arial" w:hAnsi="Arial" w:cs="Arial"/>
          <w:color w:val="auto"/>
        </w:rPr>
        <w:t>Tālr. 67224502</w:t>
      </w:r>
      <w:r w:rsidR="00292958">
        <w:rPr>
          <w:rFonts w:ascii="Arial" w:hAnsi="Arial" w:cs="Arial"/>
          <w:color w:val="auto"/>
        </w:rPr>
        <w:t>, 20260774</w:t>
      </w:r>
    </w:p>
    <w:p w14:paraId="7E4B6D1A" w14:textId="77777777" w:rsidR="00576364" w:rsidRPr="00BE4FC9" w:rsidRDefault="00576364" w:rsidP="00576364">
      <w:pPr>
        <w:spacing w:after="0" w:line="276" w:lineRule="auto"/>
        <w:ind w:left="0"/>
        <w:rPr>
          <w:rFonts w:ascii="Arial" w:hAnsi="Arial" w:cs="Arial"/>
          <w:color w:val="auto"/>
        </w:rPr>
      </w:pPr>
      <w:r w:rsidRPr="00BE4FC9">
        <w:rPr>
          <w:rFonts w:ascii="Arial" w:hAnsi="Arial" w:cs="Arial"/>
          <w:color w:val="auto"/>
        </w:rPr>
        <w:t xml:space="preserve">e-pasts: </w:t>
      </w:r>
      <w:hyperlink r:id="rId8" w:history="1">
        <w:r w:rsidRPr="00BE4FC9">
          <w:rPr>
            <w:rStyle w:val="Hipersaite"/>
            <w:rFonts w:ascii="Arial" w:hAnsi="Arial" w:cs="Arial"/>
          </w:rPr>
          <w:t>anna.zeibarte@lnvm.gov.lv</w:t>
        </w:r>
      </w:hyperlink>
    </w:p>
    <w:p w14:paraId="2EA581DF" w14:textId="77777777" w:rsidR="00576364" w:rsidRPr="00BE4FC9" w:rsidRDefault="00576364" w:rsidP="00576364">
      <w:pPr>
        <w:pStyle w:val="HTMLiepriekformattais"/>
        <w:spacing w:line="276" w:lineRule="auto"/>
        <w:rPr>
          <w:rStyle w:val="st"/>
          <w:rFonts w:ascii="Arial" w:hAnsi="Arial" w:cs="Arial"/>
        </w:rPr>
      </w:pPr>
    </w:p>
    <w:p w14:paraId="1E741291" w14:textId="77777777" w:rsidR="00576364" w:rsidRPr="00BE4FC9" w:rsidRDefault="00576364" w:rsidP="00576364">
      <w:pPr>
        <w:pStyle w:val="HTMLiepriekformattais"/>
        <w:spacing w:line="276" w:lineRule="auto"/>
        <w:rPr>
          <w:rFonts w:ascii="Arial" w:hAnsi="Arial" w:cs="Arial"/>
        </w:rPr>
      </w:pPr>
      <w:r w:rsidRPr="00BE4FC9">
        <w:rPr>
          <w:rFonts w:ascii="Arial" w:hAnsi="Arial" w:cs="Arial"/>
        </w:rPr>
        <w:t>https://x.com/frontes_muzejs</w:t>
      </w:r>
    </w:p>
    <w:p w14:paraId="65F9143F" w14:textId="77777777" w:rsidR="00576364" w:rsidRPr="00BE4FC9" w:rsidRDefault="00576364" w:rsidP="00576364">
      <w:pPr>
        <w:spacing w:after="0" w:line="276" w:lineRule="auto"/>
        <w:ind w:left="0"/>
        <w:rPr>
          <w:rFonts w:ascii="Arial" w:hAnsi="Arial" w:cs="Arial"/>
          <w:color w:val="auto"/>
        </w:rPr>
      </w:pPr>
      <w:r w:rsidRPr="00BE4FC9">
        <w:rPr>
          <w:rFonts w:ascii="Arial" w:hAnsi="Arial" w:cs="Arial"/>
          <w:color w:val="auto"/>
        </w:rPr>
        <w:t xml:space="preserve">https://www.facebook.com/LNVMTautasfrontesmuzejs/ </w:t>
      </w:r>
    </w:p>
    <w:p w14:paraId="1F8AB158" w14:textId="77777777" w:rsidR="00576364" w:rsidRPr="00BE4FC9" w:rsidRDefault="00576364" w:rsidP="00576364">
      <w:pPr>
        <w:pStyle w:val="Bezatstarpm"/>
        <w:spacing w:line="276" w:lineRule="auto"/>
        <w:ind w:left="0"/>
        <w:rPr>
          <w:rFonts w:ascii="Arial" w:eastAsiaTheme="minorHAnsi" w:hAnsi="Arial" w:cs="Arial"/>
          <w:color w:val="auto"/>
        </w:rPr>
      </w:pPr>
      <w:r w:rsidRPr="00BE4FC9">
        <w:rPr>
          <w:rFonts w:ascii="Arial" w:eastAsiaTheme="minorHAnsi" w:hAnsi="Arial" w:cs="Arial"/>
          <w:color w:val="auto"/>
        </w:rPr>
        <w:t xml:space="preserve">https://www.instagram.com/lnvmtautasfrontesmuzejs/ </w:t>
      </w:r>
    </w:p>
    <w:p w14:paraId="26C24B7F" w14:textId="77777777" w:rsidR="00576364" w:rsidRPr="00BE4FC9" w:rsidRDefault="00576364" w:rsidP="00576364">
      <w:pPr>
        <w:ind w:left="0"/>
        <w:rPr>
          <w:rFonts w:ascii="Arial" w:hAnsi="Arial" w:cs="Arial"/>
          <w:color w:val="auto"/>
        </w:rPr>
      </w:pPr>
    </w:p>
    <w:p w14:paraId="06D70867" w14:textId="77777777" w:rsidR="00576364" w:rsidRPr="00BE4FC9" w:rsidRDefault="00576364" w:rsidP="00576364">
      <w:pPr>
        <w:ind w:left="0"/>
        <w:rPr>
          <w:rFonts w:ascii="Arial" w:hAnsi="Arial" w:cs="Arial"/>
          <w:color w:val="auto"/>
          <w:sz w:val="18"/>
          <w:szCs w:val="18"/>
        </w:rPr>
      </w:pPr>
      <w:r w:rsidRPr="00BE4FC9">
        <w:rPr>
          <w:rFonts w:ascii="Arial" w:hAnsi="Arial" w:cs="Arial"/>
          <w:color w:val="auto"/>
          <w:sz w:val="18"/>
          <w:szCs w:val="18"/>
        </w:rPr>
        <w:t>LATVIJAS NACIONĀLAIS VĒSTURES MUZEJS (LNVM)</w:t>
      </w:r>
    </w:p>
    <w:p w14:paraId="026A12EA" w14:textId="77777777" w:rsidR="00576364" w:rsidRPr="00BE4FC9" w:rsidRDefault="00576364" w:rsidP="00576364">
      <w:pPr>
        <w:ind w:left="0"/>
        <w:rPr>
          <w:rFonts w:ascii="Arial" w:hAnsi="Arial" w:cs="Arial"/>
          <w:color w:val="auto"/>
          <w:sz w:val="18"/>
          <w:szCs w:val="18"/>
        </w:rPr>
      </w:pPr>
      <w:r w:rsidRPr="00BE4FC9">
        <w:rPr>
          <w:rFonts w:ascii="Arial" w:hAnsi="Arial" w:cs="Arial"/>
          <w:color w:val="auto"/>
          <w:sz w:val="18"/>
          <w:szCs w:val="18"/>
        </w:rPr>
        <w:t>ir trešais vecākais muzejs Latvijā un vienīgais Latvijas vēstures muzejs pasaulē. LNVM ir kļuvis par lielāko latviešu tautas muzejisko vērtību krātuvi – tā kolekcijās ir vairāk nekā miljons priekšmetu: arheoloģiskajos izrakumos iegūtas senlietas, rotu un monētu depozīti, tautastērpi, tradicionālie darbarīki, tautas lietišķās mākslas darinājumi, sadzīves priekšmeti, fotogrāfijas, dokumenti, kartes, gravīras, gleznas un citas Latvijas vēstures liecības.</w:t>
      </w:r>
    </w:p>
    <w:p w14:paraId="3A645707" w14:textId="77777777" w:rsidR="00576364" w:rsidRPr="00BE4FC9" w:rsidRDefault="00576364" w:rsidP="00576364">
      <w:pPr>
        <w:ind w:left="0"/>
        <w:rPr>
          <w:rFonts w:ascii="Arial" w:hAnsi="Arial" w:cs="Arial"/>
          <w:color w:val="auto"/>
          <w:sz w:val="18"/>
          <w:szCs w:val="18"/>
        </w:rPr>
      </w:pPr>
      <w:r w:rsidRPr="00BE4FC9">
        <w:rPr>
          <w:rFonts w:ascii="Arial" w:hAnsi="Arial" w:cs="Arial"/>
          <w:color w:val="auto"/>
          <w:sz w:val="18"/>
          <w:szCs w:val="18"/>
        </w:rPr>
        <w:t>Muzeja misija ir Latvijas valsts un tautas interesēs vākt, saglabāt, pētīt un popularizēt Latvijas un pasaules garīgās un materiālās kultūras liecības no vissenākajiem laikiem līdz mūsdienām, kam ir arheoloģijas, etnogrāfijas, numismātikas, vēstures vai mākslas vēstures nozīme.</w:t>
      </w:r>
    </w:p>
    <w:p w14:paraId="366B6DFB" w14:textId="77777777" w:rsidR="00576364" w:rsidRPr="00BE4FC9" w:rsidRDefault="00576364" w:rsidP="00576364">
      <w:pPr>
        <w:ind w:left="0"/>
        <w:rPr>
          <w:rFonts w:ascii="Arial" w:hAnsi="Arial" w:cs="Arial"/>
          <w:color w:val="auto"/>
          <w:sz w:val="18"/>
          <w:szCs w:val="18"/>
        </w:rPr>
      </w:pPr>
      <w:r w:rsidRPr="00BE4FC9">
        <w:rPr>
          <w:rFonts w:ascii="Arial" w:hAnsi="Arial" w:cs="Arial"/>
          <w:color w:val="auto"/>
          <w:sz w:val="18"/>
          <w:szCs w:val="18"/>
        </w:rPr>
        <w:t>Muzeja kolekciju pirmsākumi datējami ar 1869. gadā nodibināto Rīgas Latviešu biedrības Zinību komisiju un tās sākto etnogrāfisko vērtību vākšanu, kas rezultējās Latviešu muzejā. 1920. gada februārī to pārņēma jaunā Latvijas valsts, lai turpinātu attīstīt kā nacionāla mēroga kultūras un atmiņas institūciju ar nosaukumu Latvijas Etnogrāfiskais muzejs, ko 1924. gadā pārdēvēja par Valsts Vēsturisko muzeju.</w:t>
      </w:r>
    </w:p>
    <w:p w14:paraId="5266F6C5" w14:textId="77777777" w:rsidR="00576364" w:rsidRPr="00BE4FC9" w:rsidRDefault="00576364" w:rsidP="00576364">
      <w:pPr>
        <w:ind w:left="0"/>
        <w:rPr>
          <w:rFonts w:ascii="Arial" w:hAnsi="Arial" w:cs="Arial"/>
          <w:color w:val="auto"/>
          <w:sz w:val="18"/>
          <w:szCs w:val="18"/>
        </w:rPr>
      </w:pPr>
      <w:r w:rsidRPr="00BE4FC9">
        <w:rPr>
          <w:rFonts w:ascii="Arial" w:hAnsi="Arial" w:cs="Arial"/>
          <w:color w:val="auto"/>
          <w:sz w:val="18"/>
          <w:szCs w:val="18"/>
        </w:rPr>
        <w:t>Kopš 1920. gada muzejs atradies Rīgas pilī, izņemot laikposmu no 2013. līdz 2024. gadam, kad tika renovētas pils telpas. Muzejs atgriezies Rīgas pilī, bet tā krājums, administrācija un speciālisti izvietoti Muzeju krātuvē Pulka ielā 8.</w:t>
      </w:r>
    </w:p>
    <w:p w14:paraId="5315D36F" w14:textId="77777777" w:rsidR="00576364" w:rsidRPr="00BE4FC9" w:rsidRDefault="00576364" w:rsidP="00576364">
      <w:pPr>
        <w:ind w:left="0"/>
        <w:rPr>
          <w:rFonts w:ascii="Arial" w:hAnsi="Arial" w:cs="Arial"/>
          <w:color w:val="auto"/>
          <w:sz w:val="18"/>
          <w:szCs w:val="18"/>
        </w:rPr>
      </w:pPr>
      <w:r w:rsidRPr="00BE4FC9">
        <w:rPr>
          <w:rFonts w:ascii="Arial" w:hAnsi="Arial" w:cs="Arial"/>
          <w:color w:val="auto"/>
          <w:sz w:val="18"/>
          <w:szCs w:val="18"/>
        </w:rPr>
        <w:t xml:space="preserve">Latvijas Nacionālais vēstures muzejs ir nozīmīgs pētnieciskais centrs un aktīvs Latvijas vēstures un kultūras popularizētājs. Muzeju raksturo liela krājuma, pētniecības tēmu, izstāžu un izglītības programmu daudzveidība – tas veic pētniecisko darbu, organizē konferences un seminārus, veido ceļojošās izstādes, sadarbojas ar Latvijas skolām, iestādēm, izdod rakstu </w:t>
      </w:r>
      <w:r w:rsidRPr="00BE4FC9">
        <w:rPr>
          <w:rFonts w:ascii="Arial" w:hAnsi="Arial" w:cs="Arial"/>
          <w:color w:val="auto"/>
          <w:sz w:val="18"/>
          <w:szCs w:val="18"/>
        </w:rPr>
        <w:lastRenderedPageBreak/>
        <w:t>krājumus un citas publikācijas. Latvijas Nacionālā vēstures muzeja nodaļas ir Dauderi un Tautas frontes muzejs.</w:t>
      </w:r>
    </w:p>
    <w:sectPr w:rsidR="00576364" w:rsidRPr="00BE4FC9" w:rsidSect="00576364">
      <w:headerReference w:type="default" r:id="rId9"/>
      <w:footerReference w:type="even" r:id="rId10"/>
      <w:footerReference w:type="default" r:id="rId11"/>
      <w:headerReference w:type="first" r:id="rId12"/>
      <w:footerReference w:type="first" r:id="rId13"/>
      <w:pgSz w:w="11906" w:h="16838"/>
      <w:pgMar w:top="1021" w:right="1021" w:bottom="1021" w:left="3402" w:header="527" w:footer="3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047DFD" w14:textId="77777777" w:rsidR="00B85DC1" w:rsidRDefault="00B85DC1">
      <w:pPr>
        <w:spacing w:after="0" w:line="240" w:lineRule="auto"/>
      </w:pPr>
      <w:r>
        <w:separator/>
      </w:r>
    </w:p>
  </w:endnote>
  <w:endnote w:type="continuationSeparator" w:id="0">
    <w:p w14:paraId="13F85408" w14:textId="77777777" w:rsidR="00B85DC1" w:rsidRDefault="00B85D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Lappusesnumurs"/>
      </w:rPr>
      <w:id w:val="369039251"/>
      <w:docPartObj>
        <w:docPartGallery w:val="Page Numbers (Bottom of Page)"/>
        <w:docPartUnique/>
      </w:docPartObj>
    </w:sdtPr>
    <w:sdtContent>
      <w:p w14:paraId="725E8B64" w14:textId="77777777" w:rsidR="00076411" w:rsidRDefault="00076411" w:rsidP="00832EF3">
        <w:pPr>
          <w:pStyle w:val="Kjene"/>
          <w:framePr w:wrap="none" w:vAnchor="text" w:hAnchor="margin" w:y="1"/>
          <w:rPr>
            <w:rStyle w:val="Lappusesnumurs"/>
          </w:rPr>
        </w:pPr>
        <w:r>
          <w:rPr>
            <w:rStyle w:val="Lappusesnumurs"/>
          </w:rPr>
          <w:fldChar w:fldCharType="begin"/>
        </w:r>
        <w:r>
          <w:rPr>
            <w:rStyle w:val="Lappusesnumurs"/>
          </w:rPr>
          <w:instrText xml:space="preserve"> PAGE </w:instrText>
        </w:r>
        <w:r>
          <w:rPr>
            <w:rStyle w:val="Lappusesnumurs"/>
          </w:rPr>
          <w:fldChar w:fldCharType="end"/>
        </w:r>
      </w:p>
    </w:sdtContent>
  </w:sdt>
  <w:p w14:paraId="3016644E" w14:textId="77777777" w:rsidR="00076411" w:rsidRDefault="00076411" w:rsidP="00A02D41">
    <w:pPr>
      <w:pStyle w:val="Kjene"/>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Lappusesnumurs"/>
      </w:rPr>
      <w:id w:val="271602812"/>
      <w:docPartObj>
        <w:docPartGallery w:val="Page Numbers (Bottom of Page)"/>
        <w:docPartUnique/>
      </w:docPartObj>
    </w:sdtPr>
    <w:sdtContent>
      <w:p w14:paraId="79E5986B" w14:textId="77777777" w:rsidR="00076411" w:rsidRDefault="00076411" w:rsidP="00A02D41">
        <w:pPr>
          <w:pStyle w:val="Kjene"/>
          <w:framePr w:wrap="none" w:vAnchor="text" w:hAnchor="margin" w:y="1"/>
          <w:ind w:left="0"/>
          <w:rPr>
            <w:rStyle w:val="Lappusesnumurs"/>
          </w:rPr>
        </w:pPr>
        <w:r>
          <w:rPr>
            <w:rStyle w:val="Lappusesnumurs"/>
          </w:rPr>
          <w:fldChar w:fldCharType="begin"/>
        </w:r>
        <w:r>
          <w:rPr>
            <w:rStyle w:val="Lappusesnumurs"/>
          </w:rPr>
          <w:instrText xml:space="preserve"> PAGE </w:instrText>
        </w:r>
        <w:r>
          <w:rPr>
            <w:rStyle w:val="Lappusesnumurs"/>
          </w:rPr>
          <w:fldChar w:fldCharType="separate"/>
        </w:r>
        <w:r>
          <w:rPr>
            <w:rStyle w:val="Lappusesnumurs"/>
            <w:noProof/>
          </w:rPr>
          <w:t>3</w:t>
        </w:r>
        <w:r>
          <w:rPr>
            <w:rStyle w:val="Lappusesnumurs"/>
          </w:rPr>
          <w:fldChar w:fldCharType="end"/>
        </w:r>
      </w:p>
    </w:sdtContent>
  </w:sdt>
  <w:p w14:paraId="78153049" w14:textId="77777777" w:rsidR="00076411" w:rsidRDefault="00076411" w:rsidP="00A02D41">
    <w:pPr>
      <w:suppressAutoHyphens/>
      <w:autoSpaceDE w:val="0"/>
      <w:autoSpaceDN w:val="0"/>
      <w:adjustRightInd w:val="0"/>
      <w:spacing w:after="0" w:line="256" w:lineRule="atLeast"/>
      <w:ind w:left="-820" w:right="3939" w:firstLine="820"/>
      <w:textAlignment w:val="center"/>
      <w:rPr>
        <w:rFonts w:ascii="Arial" w:hAnsi="Arial" w:cs="Arial"/>
        <w:color w:val="auto"/>
        <w:spacing w:val="2"/>
        <w:sz w:val="16"/>
        <w:szCs w:val="16"/>
      </w:rPr>
    </w:pPr>
  </w:p>
  <w:p w14:paraId="5FEA649E" w14:textId="77777777" w:rsidR="00076411" w:rsidRDefault="00076411" w:rsidP="00D55005">
    <w:pPr>
      <w:suppressAutoHyphens/>
      <w:autoSpaceDE w:val="0"/>
      <w:autoSpaceDN w:val="0"/>
      <w:adjustRightInd w:val="0"/>
      <w:spacing w:after="0" w:line="256" w:lineRule="atLeast"/>
      <w:ind w:left="-2977" w:right="7909"/>
      <w:jc w:val="center"/>
      <w:textAlignment w:val="center"/>
      <w:rPr>
        <w:rFonts w:ascii="Arial" w:hAnsi="Arial" w:cs="Arial"/>
        <w:color w:val="auto"/>
        <w:spacing w:val="2"/>
        <w:sz w:val="16"/>
        <w:szCs w:val="16"/>
      </w:rPr>
    </w:pPr>
    <w:r>
      <w:rPr>
        <w:rFonts w:ascii="Arial" w:hAnsi="Arial" w:cs="Arial"/>
        <w:noProof/>
        <w:color w:val="auto"/>
        <w:spacing w:val="2"/>
        <w:sz w:val="16"/>
        <w:szCs w:val="16"/>
      </w:rPr>
      <w:drawing>
        <wp:inline distT="0" distB="0" distL="0" distR="0" wp14:anchorId="62FCDC66" wp14:editId="19A026E0">
          <wp:extent cx="724627" cy="7556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803968" cy="838388"/>
                  </a:xfrm>
                  <a:prstGeom prst="rect">
                    <a:avLst/>
                  </a:prstGeom>
                </pic:spPr>
              </pic:pic>
            </a:graphicData>
          </a:graphic>
        </wp:inline>
      </w:drawing>
    </w:r>
  </w:p>
  <w:p w14:paraId="3E22E43B" w14:textId="77777777" w:rsidR="00076411" w:rsidRPr="00B57AC4" w:rsidRDefault="00076411" w:rsidP="00C50B9A">
    <w:pPr>
      <w:suppressAutoHyphens/>
      <w:autoSpaceDE w:val="0"/>
      <w:autoSpaceDN w:val="0"/>
      <w:adjustRightInd w:val="0"/>
      <w:spacing w:after="0" w:line="276" w:lineRule="auto"/>
      <w:ind w:left="-2977" w:right="7909"/>
      <w:jc w:val="center"/>
      <w:textAlignment w:val="center"/>
      <w:rPr>
        <w:rFonts w:ascii="Arial" w:hAnsi="Arial" w:cs="Arial"/>
        <w:color w:val="312C51"/>
        <w:spacing w:val="2"/>
        <w:sz w:val="16"/>
        <w:szCs w:val="16"/>
      </w:rPr>
    </w:pPr>
    <w:r w:rsidRPr="00B57AC4">
      <w:rPr>
        <w:rFonts w:ascii="Arial" w:hAnsi="Arial" w:cs="Arial"/>
        <w:color w:val="312C51"/>
        <w:spacing w:val="2"/>
        <w:sz w:val="16"/>
        <w:szCs w:val="16"/>
      </w:rPr>
      <w:t>lnvm.</w:t>
    </w:r>
    <w:r>
      <w:rPr>
        <w:rFonts w:ascii="Arial" w:hAnsi="Arial" w:cs="Arial"/>
        <w:color w:val="312C51"/>
        <w:spacing w:val="2"/>
        <w:sz w:val="16"/>
        <w:szCs w:val="16"/>
      </w:rPr>
      <w:t>gov.</w:t>
    </w:r>
    <w:r w:rsidRPr="00B57AC4">
      <w:rPr>
        <w:rFonts w:ascii="Arial" w:hAnsi="Arial" w:cs="Arial"/>
        <w:color w:val="312C51"/>
        <w:spacing w:val="2"/>
        <w:sz w:val="16"/>
        <w:szCs w:val="16"/>
      </w:rPr>
      <w:t>lv</w:t>
    </w:r>
  </w:p>
  <w:p w14:paraId="5B9A7550" w14:textId="77777777" w:rsidR="00076411" w:rsidRPr="00B57AC4" w:rsidRDefault="00076411" w:rsidP="00C50B9A">
    <w:pPr>
      <w:pStyle w:val="Kjene"/>
      <w:spacing w:line="240" w:lineRule="auto"/>
      <w:ind w:left="-2977" w:right="7909"/>
      <w:jc w:val="center"/>
      <w:rPr>
        <w:rFonts w:ascii="Arial" w:hAnsi="Arial" w:cs="Arial"/>
        <w:color w:val="312C51"/>
      </w:rPr>
    </w:pPr>
    <w:r w:rsidRPr="00B57AC4">
      <w:rPr>
        <w:rFonts w:ascii="Arial" w:hAnsi="Arial" w:cs="Arial"/>
        <w:color w:val="312C51"/>
        <w:spacing w:val="2"/>
        <w:sz w:val="16"/>
        <w:szCs w:val="16"/>
      </w:rPr>
      <w:t>informācija: +371 67</w:t>
    </w:r>
    <w:r>
      <w:rPr>
        <w:rFonts w:ascii="Arial" w:hAnsi="Arial" w:cs="Arial"/>
        <w:color w:val="312C51"/>
        <w:spacing w:val="2"/>
        <w:sz w:val="16"/>
        <w:szCs w:val="16"/>
      </w:rPr>
      <w:t>224502</w:t>
    </w:r>
    <w:r w:rsidRPr="00B57AC4">
      <w:rPr>
        <w:rFonts w:ascii="Arial" w:hAnsi="Arial" w:cs="Arial"/>
        <w:color w:val="312C51"/>
        <w:spacing w:val="2"/>
        <w:sz w:val="16"/>
        <w:szCs w:val="16"/>
      </w:rPr>
      <w:t xml:space="preserve"> </w:t>
    </w:r>
    <w:r w:rsidRPr="00B57AC4">
      <w:rPr>
        <w:rFonts w:ascii="Arial" w:hAnsi="Arial" w:cs="Arial"/>
        <w:color w:val="312C51"/>
        <w:spacing w:val="2"/>
        <w:sz w:val="16"/>
        <w:szCs w:val="16"/>
      </w:rPr>
      <w:br/>
    </w:r>
    <w:r>
      <w:rPr>
        <w:rFonts w:ascii="Arial" w:hAnsi="Arial" w:cs="Arial"/>
        <w:color w:val="312C51"/>
        <w:spacing w:val="2"/>
        <w:sz w:val="16"/>
        <w:szCs w:val="16"/>
      </w:rPr>
      <w:t>tfm</w:t>
    </w:r>
    <w:r w:rsidRPr="00B57AC4">
      <w:rPr>
        <w:rFonts w:ascii="Arial" w:hAnsi="Arial" w:cs="Arial"/>
        <w:color w:val="312C51"/>
        <w:spacing w:val="2"/>
        <w:sz w:val="16"/>
        <w:szCs w:val="16"/>
      </w:rPr>
      <w:t>@lnvm.gov.lv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7153F" w14:textId="77777777" w:rsidR="00076411" w:rsidRDefault="00076411" w:rsidP="00FE5590">
    <w:pPr>
      <w:suppressAutoHyphens/>
      <w:autoSpaceDE w:val="0"/>
      <w:autoSpaceDN w:val="0"/>
      <w:adjustRightInd w:val="0"/>
      <w:spacing w:after="0" w:line="256" w:lineRule="atLeast"/>
      <w:ind w:left="-820" w:right="3939" w:firstLine="820"/>
      <w:textAlignment w:val="center"/>
      <w:rPr>
        <w:rFonts w:ascii="Arial" w:hAnsi="Arial" w:cs="Arial"/>
        <w:color w:val="auto"/>
        <w:spacing w:val="2"/>
        <w:sz w:val="16"/>
        <w:szCs w:val="16"/>
      </w:rPr>
    </w:pPr>
    <w:r>
      <w:rPr>
        <w:rFonts w:ascii="Arial" w:hAnsi="Arial" w:cs="Arial"/>
        <w:color w:val="auto"/>
        <w:spacing w:val="2"/>
        <w:sz w:val="16"/>
        <w:szCs w:val="16"/>
      </w:rPr>
      <w:t>1</w:t>
    </w:r>
  </w:p>
  <w:p w14:paraId="43C713BD" w14:textId="77777777" w:rsidR="00076411" w:rsidRPr="00B57AC4" w:rsidRDefault="00076411" w:rsidP="000D48EE">
    <w:pPr>
      <w:suppressAutoHyphens/>
      <w:autoSpaceDE w:val="0"/>
      <w:autoSpaceDN w:val="0"/>
      <w:adjustRightInd w:val="0"/>
      <w:spacing w:after="0" w:line="276" w:lineRule="auto"/>
      <w:ind w:left="-2977" w:right="7909"/>
      <w:jc w:val="center"/>
      <w:textAlignment w:val="center"/>
      <w:rPr>
        <w:rFonts w:ascii="Arial" w:hAnsi="Arial" w:cs="Arial"/>
        <w:color w:val="312C51"/>
        <w:spacing w:val="2"/>
        <w:sz w:val="16"/>
        <w:szCs w:val="16"/>
      </w:rPr>
    </w:pPr>
    <w:r w:rsidRPr="00B57AC4">
      <w:rPr>
        <w:rFonts w:ascii="Arial" w:hAnsi="Arial" w:cs="Arial"/>
        <w:color w:val="312C51"/>
        <w:spacing w:val="2"/>
        <w:sz w:val="16"/>
        <w:szCs w:val="16"/>
      </w:rPr>
      <w:t>lnvm.</w:t>
    </w:r>
    <w:r>
      <w:rPr>
        <w:rFonts w:ascii="Arial" w:hAnsi="Arial" w:cs="Arial"/>
        <w:color w:val="312C51"/>
        <w:spacing w:val="2"/>
        <w:sz w:val="16"/>
        <w:szCs w:val="16"/>
      </w:rPr>
      <w:t>gov.</w:t>
    </w:r>
    <w:r w:rsidRPr="00B57AC4">
      <w:rPr>
        <w:rFonts w:ascii="Arial" w:hAnsi="Arial" w:cs="Arial"/>
        <w:color w:val="312C51"/>
        <w:spacing w:val="2"/>
        <w:sz w:val="16"/>
        <w:szCs w:val="16"/>
      </w:rPr>
      <w:t>lv</w:t>
    </w:r>
  </w:p>
  <w:p w14:paraId="474D0B42" w14:textId="77777777" w:rsidR="00076411" w:rsidRPr="000D48EE" w:rsidRDefault="00076411" w:rsidP="000D48EE">
    <w:pPr>
      <w:pStyle w:val="Kjene"/>
      <w:spacing w:line="240" w:lineRule="auto"/>
      <w:ind w:left="-2977" w:right="7909"/>
      <w:jc w:val="center"/>
      <w:rPr>
        <w:rFonts w:ascii="Arial" w:hAnsi="Arial" w:cs="Arial"/>
        <w:color w:val="312C51"/>
      </w:rPr>
    </w:pPr>
    <w:r w:rsidRPr="00B57AC4">
      <w:rPr>
        <w:rFonts w:ascii="Arial" w:hAnsi="Arial" w:cs="Arial"/>
        <w:color w:val="312C51"/>
        <w:spacing w:val="2"/>
        <w:sz w:val="16"/>
        <w:szCs w:val="16"/>
      </w:rPr>
      <w:t>informācija: +371 67</w:t>
    </w:r>
    <w:r>
      <w:rPr>
        <w:rFonts w:ascii="Arial" w:hAnsi="Arial" w:cs="Arial"/>
        <w:color w:val="312C51"/>
        <w:spacing w:val="2"/>
        <w:sz w:val="16"/>
        <w:szCs w:val="16"/>
      </w:rPr>
      <w:t>224502</w:t>
    </w:r>
    <w:r w:rsidRPr="00B57AC4">
      <w:rPr>
        <w:rFonts w:ascii="Arial" w:hAnsi="Arial" w:cs="Arial"/>
        <w:color w:val="312C51"/>
        <w:spacing w:val="2"/>
        <w:sz w:val="16"/>
        <w:szCs w:val="16"/>
      </w:rPr>
      <w:t xml:space="preserve"> </w:t>
    </w:r>
    <w:r w:rsidRPr="00B57AC4">
      <w:rPr>
        <w:rFonts w:ascii="Arial" w:hAnsi="Arial" w:cs="Arial"/>
        <w:color w:val="312C51"/>
        <w:spacing w:val="2"/>
        <w:sz w:val="16"/>
        <w:szCs w:val="16"/>
      </w:rPr>
      <w:br/>
    </w:r>
    <w:r>
      <w:rPr>
        <w:rFonts w:ascii="Arial" w:hAnsi="Arial" w:cs="Arial"/>
        <w:color w:val="312C51"/>
        <w:spacing w:val="2"/>
        <w:sz w:val="16"/>
        <w:szCs w:val="16"/>
      </w:rPr>
      <w:t>tfm</w:t>
    </w:r>
    <w:r w:rsidRPr="00B57AC4">
      <w:rPr>
        <w:rFonts w:ascii="Arial" w:hAnsi="Arial" w:cs="Arial"/>
        <w:color w:val="312C51"/>
        <w:spacing w:val="2"/>
        <w:sz w:val="16"/>
        <w:szCs w:val="16"/>
      </w:rPr>
      <w:t>@lnvm.gov.lv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1CF12C" w14:textId="77777777" w:rsidR="00B85DC1" w:rsidRDefault="00B85DC1">
      <w:pPr>
        <w:spacing w:after="0" w:line="240" w:lineRule="auto"/>
      </w:pPr>
      <w:r>
        <w:separator/>
      </w:r>
    </w:p>
  </w:footnote>
  <w:footnote w:type="continuationSeparator" w:id="0">
    <w:p w14:paraId="44AA9149" w14:textId="77777777" w:rsidR="00B85DC1" w:rsidRDefault="00B85D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3B4D1" w14:textId="77777777" w:rsidR="00076411" w:rsidRDefault="00076411" w:rsidP="004C7C9B">
    <w:pPr>
      <w:pStyle w:val="Galvene"/>
      <w:ind w:left="-269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FC41F" w14:textId="77777777" w:rsidR="00076411" w:rsidRDefault="00076411" w:rsidP="000D48EE">
    <w:pPr>
      <w:pStyle w:val="Galvene"/>
      <w:ind w:left="-2977"/>
    </w:pPr>
    <w:r>
      <w:rPr>
        <w:noProof/>
      </w:rPr>
      <w:drawing>
        <wp:inline distT="0" distB="0" distL="0" distR="0" wp14:anchorId="30000F7B" wp14:editId="0D5EACB1">
          <wp:extent cx="1543277" cy="129892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610464" cy="135547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2693D"/>
    <w:multiLevelType w:val="multilevel"/>
    <w:tmpl w:val="384C1488"/>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30E1727"/>
    <w:multiLevelType w:val="hybridMultilevel"/>
    <w:tmpl w:val="BF885D14"/>
    <w:lvl w:ilvl="0" w:tplc="58FC3DEA">
      <w:start w:val="1991"/>
      <w:numFmt w:val="decimal"/>
      <w:lvlText w:val="%1."/>
      <w:lvlJc w:val="left"/>
      <w:pPr>
        <w:ind w:left="840" w:hanging="48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A9F61F7"/>
    <w:multiLevelType w:val="multilevel"/>
    <w:tmpl w:val="2EEEB1AE"/>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89412E4"/>
    <w:multiLevelType w:val="multilevel"/>
    <w:tmpl w:val="D3A4E0F2"/>
    <w:lvl w:ilvl="0">
      <w:start w:val="199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78361948">
    <w:abstractNumId w:val="2"/>
  </w:num>
  <w:num w:numId="2" w16cid:durableId="2131968022">
    <w:abstractNumId w:val="0"/>
  </w:num>
  <w:num w:numId="3" w16cid:durableId="809129336">
    <w:abstractNumId w:val="3"/>
  </w:num>
  <w:num w:numId="4" w16cid:durableId="6395765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364"/>
    <w:rsid w:val="000068F9"/>
    <w:rsid w:val="000243C5"/>
    <w:rsid w:val="000373E3"/>
    <w:rsid w:val="00055E88"/>
    <w:rsid w:val="000571D2"/>
    <w:rsid w:val="000723BA"/>
    <w:rsid w:val="00076411"/>
    <w:rsid w:val="00092E1C"/>
    <w:rsid w:val="000A212F"/>
    <w:rsid w:val="000A2500"/>
    <w:rsid w:val="000B3FA4"/>
    <w:rsid w:val="000E5C45"/>
    <w:rsid w:val="001001AF"/>
    <w:rsid w:val="00106180"/>
    <w:rsid w:val="00131ED7"/>
    <w:rsid w:val="00133CCC"/>
    <w:rsid w:val="00170A73"/>
    <w:rsid w:val="00184D0C"/>
    <w:rsid w:val="00185B1E"/>
    <w:rsid w:val="00187383"/>
    <w:rsid w:val="001A01EE"/>
    <w:rsid w:val="001A172E"/>
    <w:rsid w:val="001A7EDF"/>
    <w:rsid w:val="001C2CEE"/>
    <w:rsid w:val="001C7513"/>
    <w:rsid w:val="001D207A"/>
    <w:rsid w:val="001D4A4C"/>
    <w:rsid w:val="001E01D3"/>
    <w:rsid w:val="001E4456"/>
    <w:rsid w:val="0020717F"/>
    <w:rsid w:val="00207E09"/>
    <w:rsid w:val="0021113A"/>
    <w:rsid w:val="00234729"/>
    <w:rsid w:val="00236FB8"/>
    <w:rsid w:val="00247FEC"/>
    <w:rsid w:val="00251341"/>
    <w:rsid w:val="00275493"/>
    <w:rsid w:val="00292958"/>
    <w:rsid w:val="002A1012"/>
    <w:rsid w:val="002B1DA7"/>
    <w:rsid w:val="002F75F4"/>
    <w:rsid w:val="003234E2"/>
    <w:rsid w:val="003312C0"/>
    <w:rsid w:val="0036154A"/>
    <w:rsid w:val="0036419D"/>
    <w:rsid w:val="00367C45"/>
    <w:rsid w:val="00382DB6"/>
    <w:rsid w:val="003B4D76"/>
    <w:rsid w:val="003D476F"/>
    <w:rsid w:val="003D6900"/>
    <w:rsid w:val="003E422C"/>
    <w:rsid w:val="003F0030"/>
    <w:rsid w:val="00406586"/>
    <w:rsid w:val="00410923"/>
    <w:rsid w:val="004257EC"/>
    <w:rsid w:val="00453857"/>
    <w:rsid w:val="0047589B"/>
    <w:rsid w:val="00485884"/>
    <w:rsid w:val="00494077"/>
    <w:rsid w:val="004B4612"/>
    <w:rsid w:val="004C58E6"/>
    <w:rsid w:val="004F6077"/>
    <w:rsid w:val="005265C4"/>
    <w:rsid w:val="00527431"/>
    <w:rsid w:val="00543A58"/>
    <w:rsid w:val="00566E51"/>
    <w:rsid w:val="005705C8"/>
    <w:rsid w:val="0057523F"/>
    <w:rsid w:val="00576364"/>
    <w:rsid w:val="00593470"/>
    <w:rsid w:val="0059712C"/>
    <w:rsid w:val="005D664F"/>
    <w:rsid w:val="00616C4D"/>
    <w:rsid w:val="00621449"/>
    <w:rsid w:val="00624794"/>
    <w:rsid w:val="0063470C"/>
    <w:rsid w:val="00646367"/>
    <w:rsid w:val="006553A8"/>
    <w:rsid w:val="00663B2F"/>
    <w:rsid w:val="00667DCE"/>
    <w:rsid w:val="00672E2A"/>
    <w:rsid w:val="006766B2"/>
    <w:rsid w:val="00677966"/>
    <w:rsid w:val="006954D1"/>
    <w:rsid w:val="006B31C9"/>
    <w:rsid w:val="006C1B64"/>
    <w:rsid w:val="006D315B"/>
    <w:rsid w:val="006F1EBB"/>
    <w:rsid w:val="006F3564"/>
    <w:rsid w:val="00700582"/>
    <w:rsid w:val="00703B40"/>
    <w:rsid w:val="007066A1"/>
    <w:rsid w:val="00711BB7"/>
    <w:rsid w:val="00727AAC"/>
    <w:rsid w:val="00743E1D"/>
    <w:rsid w:val="00752369"/>
    <w:rsid w:val="0078154C"/>
    <w:rsid w:val="007A3CF8"/>
    <w:rsid w:val="007B3C2B"/>
    <w:rsid w:val="007C093F"/>
    <w:rsid w:val="007D082F"/>
    <w:rsid w:val="007E70B3"/>
    <w:rsid w:val="007F0FE1"/>
    <w:rsid w:val="007F3F9D"/>
    <w:rsid w:val="00813728"/>
    <w:rsid w:val="00816CE3"/>
    <w:rsid w:val="00833786"/>
    <w:rsid w:val="00857921"/>
    <w:rsid w:val="00874F1B"/>
    <w:rsid w:val="008A3FC3"/>
    <w:rsid w:val="008A776A"/>
    <w:rsid w:val="008B5C1B"/>
    <w:rsid w:val="008D3E9F"/>
    <w:rsid w:val="008F29BA"/>
    <w:rsid w:val="008F49D3"/>
    <w:rsid w:val="00917BAE"/>
    <w:rsid w:val="009229D3"/>
    <w:rsid w:val="00947698"/>
    <w:rsid w:val="00956CC1"/>
    <w:rsid w:val="00973CDC"/>
    <w:rsid w:val="0097783C"/>
    <w:rsid w:val="00995E44"/>
    <w:rsid w:val="009A01B3"/>
    <w:rsid w:val="009A7FBD"/>
    <w:rsid w:val="009B3309"/>
    <w:rsid w:val="009B7D75"/>
    <w:rsid w:val="009D5444"/>
    <w:rsid w:val="009D5ED2"/>
    <w:rsid w:val="00A231FE"/>
    <w:rsid w:val="00A7137E"/>
    <w:rsid w:val="00A810BA"/>
    <w:rsid w:val="00A85A86"/>
    <w:rsid w:val="00AA3768"/>
    <w:rsid w:val="00B257B5"/>
    <w:rsid w:val="00B34575"/>
    <w:rsid w:val="00B351DE"/>
    <w:rsid w:val="00B62528"/>
    <w:rsid w:val="00B66327"/>
    <w:rsid w:val="00B85DC1"/>
    <w:rsid w:val="00B91C25"/>
    <w:rsid w:val="00BA0966"/>
    <w:rsid w:val="00BA264E"/>
    <w:rsid w:val="00BB2F72"/>
    <w:rsid w:val="00BC25F1"/>
    <w:rsid w:val="00BD77D7"/>
    <w:rsid w:val="00BE4FC9"/>
    <w:rsid w:val="00BE6892"/>
    <w:rsid w:val="00C02E7F"/>
    <w:rsid w:val="00C1092C"/>
    <w:rsid w:val="00C10E4D"/>
    <w:rsid w:val="00C17C9C"/>
    <w:rsid w:val="00C27FB3"/>
    <w:rsid w:val="00C40BEE"/>
    <w:rsid w:val="00C42463"/>
    <w:rsid w:val="00C56871"/>
    <w:rsid w:val="00C858F8"/>
    <w:rsid w:val="00C87C08"/>
    <w:rsid w:val="00C92080"/>
    <w:rsid w:val="00D07D15"/>
    <w:rsid w:val="00D10F40"/>
    <w:rsid w:val="00D26372"/>
    <w:rsid w:val="00D8032A"/>
    <w:rsid w:val="00D87EE6"/>
    <w:rsid w:val="00D90E07"/>
    <w:rsid w:val="00DB632D"/>
    <w:rsid w:val="00E45108"/>
    <w:rsid w:val="00E93E0A"/>
    <w:rsid w:val="00EA1C79"/>
    <w:rsid w:val="00EB17D0"/>
    <w:rsid w:val="00EB3345"/>
    <w:rsid w:val="00EC7028"/>
    <w:rsid w:val="00ED2BC5"/>
    <w:rsid w:val="00EE3EC7"/>
    <w:rsid w:val="00EF7A06"/>
    <w:rsid w:val="00F158E7"/>
    <w:rsid w:val="00F20BA1"/>
    <w:rsid w:val="00F37716"/>
    <w:rsid w:val="00F5469A"/>
    <w:rsid w:val="00F72994"/>
    <w:rsid w:val="00F76297"/>
    <w:rsid w:val="00F76506"/>
    <w:rsid w:val="00F83CAD"/>
    <w:rsid w:val="00F877CB"/>
    <w:rsid w:val="00FA39D3"/>
    <w:rsid w:val="00FA72CF"/>
    <w:rsid w:val="00FF1308"/>
    <w:rsid w:val="00FF18B9"/>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F29E1A"/>
  <w15:chartTrackingRefBased/>
  <w15:docId w15:val="{565B8F83-2115-49BC-ADE4-65BA1A52C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576364"/>
    <w:pPr>
      <w:spacing w:line="288" w:lineRule="auto"/>
      <w:ind w:left="2160"/>
    </w:pPr>
    <w:rPr>
      <w:rFonts w:eastAsiaTheme="minorEastAsia"/>
      <w:color w:val="5A5A5A" w:themeColor="text1" w:themeTint="A5"/>
      <w:kern w:val="0"/>
      <w:sz w:val="20"/>
      <w:szCs w:val="20"/>
      <w14:ligatures w14:val="none"/>
    </w:rPr>
  </w:style>
  <w:style w:type="paragraph" w:styleId="Virsraksts1">
    <w:name w:val="heading 1"/>
    <w:basedOn w:val="Parasts"/>
    <w:next w:val="Parasts"/>
    <w:link w:val="Virsraksts1Rakstz"/>
    <w:uiPriority w:val="9"/>
    <w:qFormat/>
    <w:rsid w:val="00576364"/>
    <w:pPr>
      <w:keepNext/>
      <w:keepLines/>
      <w:spacing w:before="360" w:after="80" w:line="278" w:lineRule="auto"/>
      <w:ind w:left="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Virsraksts2">
    <w:name w:val="heading 2"/>
    <w:basedOn w:val="Parasts"/>
    <w:next w:val="Parasts"/>
    <w:link w:val="Virsraksts2Rakstz"/>
    <w:uiPriority w:val="9"/>
    <w:semiHidden/>
    <w:unhideWhenUsed/>
    <w:qFormat/>
    <w:rsid w:val="00576364"/>
    <w:pPr>
      <w:keepNext/>
      <w:keepLines/>
      <w:spacing w:before="160" w:after="80" w:line="278" w:lineRule="auto"/>
      <w:ind w:left="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Virsraksts3">
    <w:name w:val="heading 3"/>
    <w:basedOn w:val="Parasts"/>
    <w:next w:val="Parasts"/>
    <w:link w:val="Virsraksts3Rakstz"/>
    <w:uiPriority w:val="9"/>
    <w:semiHidden/>
    <w:unhideWhenUsed/>
    <w:qFormat/>
    <w:rsid w:val="00576364"/>
    <w:pPr>
      <w:keepNext/>
      <w:keepLines/>
      <w:spacing w:before="160" w:after="80" w:line="278" w:lineRule="auto"/>
      <w:ind w:left="0"/>
      <w:outlineLvl w:val="2"/>
    </w:pPr>
    <w:rPr>
      <w:rFonts w:eastAsiaTheme="majorEastAsia" w:cstheme="majorBidi"/>
      <w:color w:val="0F4761" w:themeColor="accent1" w:themeShade="BF"/>
      <w:kern w:val="2"/>
      <w:sz w:val="28"/>
      <w:szCs w:val="28"/>
      <w14:ligatures w14:val="standardContextual"/>
    </w:rPr>
  </w:style>
  <w:style w:type="paragraph" w:styleId="Virsraksts4">
    <w:name w:val="heading 4"/>
    <w:basedOn w:val="Parasts"/>
    <w:next w:val="Parasts"/>
    <w:link w:val="Virsraksts4Rakstz"/>
    <w:uiPriority w:val="9"/>
    <w:semiHidden/>
    <w:unhideWhenUsed/>
    <w:qFormat/>
    <w:rsid w:val="00576364"/>
    <w:pPr>
      <w:keepNext/>
      <w:keepLines/>
      <w:spacing w:before="80" w:after="40" w:line="278" w:lineRule="auto"/>
      <w:ind w:left="0"/>
      <w:outlineLvl w:val="3"/>
    </w:pPr>
    <w:rPr>
      <w:rFonts w:eastAsiaTheme="majorEastAsia" w:cstheme="majorBidi"/>
      <w:i/>
      <w:iCs/>
      <w:color w:val="0F4761" w:themeColor="accent1" w:themeShade="BF"/>
      <w:kern w:val="2"/>
      <w:sz w:val="24"/>
      <w:szCs w:val="24"/>
      <w14:ligatures w14:val="standardContextual"/>
    </w:rPr>
  </w:style>
  <w:style w:type="paragraph" w:styleId="Virsraksts5">
    <w:name w:val="heading 5"/>
    <w:basedOn w:val="Parasts"/>
    <w:next w:val="Parasts"/>
    <w:link w:val="Virsraksts5Rakstz"/>
    <w:uiPriority w:val="9"/>
    <w:semiHidden/>
    <w:unhideWhenUsed/>
    <w:qFormat/>
    <w:rsid w:val="00576364"/>
    <w:pPr>
      <w:keepNext/>
      <w:keepLines/>
      <w:spacing w:before="80" w:after="40" w:line="278" w:lineRule="auto"/>
      <w:ind w:left="0"/>
      <w:outlineLvl w:val="4"/>
    </w:pPr>
    <w:rPr>
      <w:rFonts w:eastAsiaTheme="majorEastAsia" w:cstheme="majorBidi"/>
      <w:color w:val="0F4761" w:themeColor="accent1" w:themeShade="BF"/>
      <w:kern w:val="2"/>
      <w:sz w:val="24"/>
      <w:szCs w:val="24"/>
      <w14:ligatures w14:val="standardContextual"/>
    </w:rPr>
  </w:style>
  <w:style w:type="paragraph" w:styleId="Virsraksts6">
    <w:name w:val="heading 6"/>
    <w:basedOn w:val="Parasts"/>
    <w:next w:val="Parasts"/>
    <w:link w:val="Virsraksts6Rakstz"/>
    <w:uiPriority w:val="9"/>
    <w:semiHidden/>
    <w:unhideWhenUsed/>
    <w:qFormat/>
    <w:rsid w:val="00576364"/>
    <w:pPr>
      <w:keepNext/>
      <w:keepLines/>
      <w:spacing w:before="40" w:after="0" w:line="278" w:lineRule="auto"/>
      <w:ind w:left="0"/>
      <w:outlineLvl w:val="5"/>
    </w:pPr>
    <w:rPr>
      <w:rFonts w:eastAsiaTheme="majorEastAsia" w:cstheme="majorBidi"/>
      <w:i/>
      <w:iCs/>
      <w:color w:val="595959" w:themeColor="text1" w:themeTint="A6"/>
      <w:kern w:val="2"/>
      <w:sz w:val="24"/>
      <w:szCs w:val="24"/>
      <w14:ligatures w14:val="standardContextual"/>
    </w:rPr>
  </w:style>
  <w:style w:type="paragraph" w:styleId="Virsraksts7">
    <w:name w:val="heading 7"/>
    <w:basedOn w:val="Parasts"/>
    <w:next w:val="Parasts"/>
    <w:link w:val="Virsraksts7Rakstz"/>
    <w:uiPriority w:val="9"/>
    <w:semiHidden/>
    <w:unhideWhenUsed/>
    <w:qFormat/>
    <w:rsid w:val="00576364"/>
    <w:pPr>
      <w:keepNext/>
      <w:keepLines/>
      <w:spacing w:before="40" w:after="0" w:line="278" w:lineRule="auto"/>
      <w:ind w:left="0"/>
      <w:outlineLvl w:val="6"/>
    </w:pPr>
    <w:rPr>
      <w:rFonts w:eastAsiaTheme="majorEastAsia" w:cstheme="majorBidi"/>
      <w:color w:val="595959" w:themeColor="text1" w:themeTint="A6"/>
      <w:kern w:val="2"/>
      <w:sz w:val="24"/>
      <w:szCs w:val="24"/>
      <w14:ligatures w14:val="standardContextual"/>
    </w:rPr>
  </w:style>
  <w:style w:type="paragraph" w:styleId="Virsraksts8">
    <w:name w:val="heading 8"/>
    <w:basedOn w:val="Parasts"/>
    <w:next w:val="Parasts"/>
    <w:link w:val="Virsraksts8Rakstz"/>
    <w:uiPriority w:val="9"/>
    <w:semiHidden/>
    <w:unhideWhenUsed/>
    <w:qFormat/>
    <w:rsid w:val="00576364"/>
    <w:pPr>
      <w:keepNext/>
      <w:keepLines/>
      <w:spacing w:after="0" w:line="278" w:lineRule="auto"/>
      <w:ind w:left="0"/>
      <w:outlineLvl w:val="7"/>
    </w:pPr>
    <w:rPr>
      <w:rFonts w:eastAsiaTheme="majorEastAsia" w:cstheme="majorBidi"/>
      <w:i/>
      <w:iCs/>
      <w:color w:val="272727" w:themeColor="text1" w:themeTint="D8"/>
      <w:kern w:val="2"/>
      <w:sz w:val="24"/>
      <w:szCs w:val="24"/>
      <w14:ligatures w14:val="standardContextual"/>
    </w:rPr>
  </w:style>
  <w:style w:type="paragraph" w:styleId="Virsraksts9">
    <w:name w:val="heading 9"/>
    <w:basedOn w:val="Parasts"/>
    <w:next w:val="Parasts"/>
    <w:link w:val="Virsraksts9Rakstz"/>
    <w:uiPriority w:val="9"/>
    <w:semiHidden/>
    <w:unhideWhenUsed/>
    <w:qFormat/>
    <w:rsid w:val="00576364"/>
    <w:pPr>
      <w:keepNext/>
      <w:keepLines/>
      <w:spacing w:after="0" w:line="278" w:lineRule="auto"/>
      <w:ind w:left="0"/>
      <w:outlineLvl w:val="8"/>
    </w:pPr>
    <w:rPr>
      <w:rFonts w:eastAsiaTheme="majorEastAsia" w:cstheme="majorBidi"/>
      <w:color w:val="272727" w:themeColor="text1" w:themeTint="D8"/>
      <w:kern w:val="2"/>
      <w:sz w:val="24"/>
      <w:szCs w:val="24"/>
      <w14:ligatures w14:val="standardContextual"/>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576364"/>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576364"/>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576364"/>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576364"/>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576364"/>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576364"/>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576364"/>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576364"/>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576364"/>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576364"/>
    <w:pPr>
      <w:spacing w:after="80" w:line="240" w:lineRule="auto"/>
      <w:ind w:left="0"/>
      <w:contextualSpacing/>
    </w:pPr>
    <w:rPr>
      <w:rFonts w:asciiTheme="majorHAnsi" w:eastAsiaTheme="majorEastAsia" w:hAnsiTheme="majorHAnsi" w:cstheme="majorBidi"/>
      <w:color w:val="auto"/>
      <w:spacing w:val="-10"/>
      <w:kern w:val="28"/>
      <w:sz w:val="56"/>
      <w:szCs w:val="56"/>
      <w14:ligatures w14:val="standardContextual"/>
    </w:rPr>
  </w:style>
  <w:style w:type="character" w:customStyle="1" w:styleId="NosaukumsRakstz">
    <w:name w:val="Nosaukums Rakstz."/>
    <w:basedOn w:val="Noklusjumarindkopasfonts"/>
    <w:link w:val="Nosaukums"/>
    <w:uiPriority w:val="10"/>
    <w:rsid w:val="00576364"/>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576364"/>
    <w:pPr>
      <w:numPr>
        <w:ilvl w:val="1"/>
      </w:numPr>
      <w:spacing w:line="278" w:lineRule="auto"/>
      <w:ind w:left="2160"/>
    </w:pPr>
    <w:rPr>
      <w:rFonts w:eastAsiaTheme="majorEastAsia" w:cstheme="majorBidi"/>
      <w:color w:val="595959" w:themeColor="text1" w:themeTint="A6"/>
      <w:spacing w:val="15"/>
      <w:kern w:val="2"/>
      <w:sz w:val="28"/>
      <w:szCs w:val="28"/>
      <w14:ligatures w14:val="standardContextual"/>
    </w:rPr>
  </w:style>
  <w:style w:type="character" w:customStyle="1" w:styleId="ApakvirsrakstsRakstz">
    <w:name w:val="Apakšvirsraksts Rakstz."/>
    <w:basedOn w:val="Noklusjumarindkopasfonts"/>
    <w:link w:val="Apakvirsraksts"/>
    <w:uiPriority w:val="11"/>
    <w:rsid w:val="00576364"/>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576364"/>
    <w:pPr>
      <w:spacing w:before="160" w:line="278" w:lineRule="auto"/>
      <w:ind w:left="0"/>
      <w:jc w:val="center"/>
    </w:pPr>
    <w:rPr>
      <w:rFonts w:eastAsiaTheme="minorHAnsi"/>
      <w:i/>
      <w:iCs/>
      <w:color w:val="404040" w:themeColor="text1" w:themeTint="BF"/>
      <w:kern w:val="2"/>
      <w:sz w:val="24"/>
      <w:szCs w:val="24"/>
      <w14:ligatures w14:val="standardContextual"/>
    </w:rPr>
  </w:style>
  <w:style w:type="character" w:customStyle="1" w:styleId="CittsRakstz">
    <w:name w:val="Citāts Rakstz."/>
    <w:basedOn w:val="Noklusjumarindkopasfonts"/>
    <w:link w:val="Citts"/>
    <w:uiPriority w:val="29"/>
    <w:rsid w:val="00576364"/>
    <w:rPr>
      <w:i/>
      <w:iCs/>
      <w:color w:val="404040" w:themeColor="text1" w:themeTint="BF"/>
    </w:rPr>
  </w:style>
  <w:style w:type="paragraph" w:styleId="Sarakstarindkopa">
    <w:name w:val="List Paragraph"/>
    <w:basedOn w:val="Parasts"/>
    <w:uiPriority w:val="34"/>
    <w:qFormat/>
    <w:rsid w:val="00576364"/>
    <w:pPr>
      <w:spacing w:line="278" w:lineRule="auto"/>
      <w:ind w:left="720"/>
      <w:contextualSpacing/>
    </w:pPr>
    <w:rPr>
      <w:rFonts w:eastAsiaTheme="minorHAnsi"/>
      <w:color w:val="auto"/>
      <w:kern w:val="2"/>
      <w:sz w:val="24"/>
      <w:szCs w:val="24"/>
      <w14:ligatures w14:val="standardContextual"/>
    </w:rPr>
  </w:style>
  <w:style w:type="character" w:styleId="Intensvsizclums">
    <w:name w:val="Intense Emphasis"/>
    <w:basedOn w:val="Noklusjumarindkopasfonts"/>
    <w:uiPriority w:val="21"/>
    <w:qFormat/>
    <w:rsid w:val="00576364"/>
    <w:rPr>
      <w:i/>
      <w:iCs/>
      <w:color w:val="0F4761" w:themeColor="accent1" w:themeShade="BF"/>
    </w:rPr>
  </w:style>
  <w:style w:type="paragraph" w:styleId="Intensvscitts">
    <w:name w:val="Intense Quote"/>
    <w:basedOn w:val="Parasts"/>
    <w:next w:val="Parasts"/>
    <w:link w:val="IntensvscittsRakstz"/>
    <w:uiPriority w:val="30"/>
    <w:qFormat/>
    <w:rsid w:val="0057636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 w:val="24"/>
      <w:szCs w:val="24"/>
      <w14:ligatures w14:val="standardContextual"/>
    </w:rPr>
  </w:style>
  <w:style w:type="character" w:customStyle="1" w:styleId="IntensvscittsRakstz">
    <w:name w:val="Intensīvs citāts Rakstz."/>
    <w:basedOn w:val="Noklusjumarindkopasfonts"/>
    <w:link w:val="Intensvscitts"/>
    <w:uiPriority w:val="30"/>
    <w:rsid w:val="00576364"/>
    <w:rPr>
      <w:i/>
      <w:iCs/>
      <w:color w:val="0F4761" w:themeColor="accent1" w:themeShade="BF"/>
    </w:rPr>
  </w:style>
  <w:style w:type="character" w:styleId="Intensvaatsauce">
    <w:name w:val="Intense Reference"/>
    <w:basedOn w:val="Noklusjumarindkopasfonts"/>
    <w:uiPriority w:val="32"/>
    <w:qFormat/>
    <w:rsid w:val="00576364"/>
    <w:rPr>
      <w:b/>
      <w:bCs/>
      <w:smallCaps/>
      <w:color w:val="0F4761" w:themeColor="accent1" w:themeShade="BF"/>
      <w:spacing w:val="5"/>
    </w:rPr>
  </w:style>
  <w:style w:type="paragraph" w:styleId="Bezatstarpm">
    <w:name w:val="No Spacing"/>
    <w:basedOn w:val="Parasts"/>
    <w:qFormat/>
    <w:rsid w:val="00576364"/>
    <w:pPr>
      <w:spacing w:after="0" w:line="240" w:lineRule="auto"/>
    </w:pPr>
  </w:style>
  <w:style w:type="paragraph" w:styleId="Galvene">
    <w:name w:val="header"/>
    <w:basedOn w:val="Parasts"/>
    <w:link w:val="GalveneRakstz"/>
    <w:uiPriority w:val="99"/>
    <w:unhideWhenUsed/>
    <w:rsid w:val="00576364"/>
    <w:pPr>
      <w:tabs>
        <w:tab w:val="center" w:pos="4513"/>
        <w:tab w:val="right" w:pos="9026"/>
      </w:tabs>
    </w:pPr>
  </w:style>
  <w:style w:type="character" w:customStyle="1" w:styleId="GalveneRakstz">
    <w:name w:val="Galvene Rakstz."/>
    <w:basedOn w:val="Noklusjumarindkopasfonts"/>
    <w:link w:val="Galvene"/>
    <w:uiPriority w:val="99"/>
    <w:rsid w:val="00576364"/>
    <w:rPr>
      <w:rFonts w:eastAsiaTheme="minorEastAsia"/>
      <w:color w:val="5A5A5A" w:themeColor="text1" w:themeTint="A5"/>
      <w:kern w:val="0"/>
      <w:sz w:val="20"/>
      <w:szCs w:val="20"/>
      <w14:ligatures w14:val="none"/>
    </w:rPr>
  </w:style>
  <w:style w:type="paragraph" w:styleId="Kjene">
    <w:name w:val="footer"/>
    <w:basedOn w:val="Parasts"/>
    <w:link w:val="KjeneRakstz"/>
    <w:uiPriority w:val="99"/>
    <w:unhideWhenUsed/>
    <w:rsid w:val="00576364"/>
    <w:pPr>
      <w:tabs>
        <w:tab w:val="center" w:pos="4513"/>
        <w:tab w:val="right" w:pos="9026"/>
      </w:tabs>
    </w:pPr>
  </w:style>
  <w:style w:type="character" w:customStyle="1" w:styleId="KjeneRakstz">
    <w:name w:val="Kājene Rakstz."/>
    <w:basedOn w:val="Noklusjumarindkopasfonts"/>
    <w:link w:val="Kjene"/>
    <w:uiPriority w:val="99"/>
    <w:rsid w:val="00576364"/>
    <w:rPr>
      <w:rFonts w:eastAsiaTheme="minorEastAsia"/>
      <w:color w:val="5A5A5A" w:themeColor="text1" w:themeTint="A5"/>
      <w:kern w:val="0"/>
      <w:sz w:val="20"/>
      <w:szCs w:val="20"/>
      <w14:ligatures w14:val="none"/>
    </w:rPr>
  </w:style>
  <w:style w:type="character" w:styleId="Lappusesnumurs">
    <w:name w:val="page number"/>
    <w:basedOn w:val="Noklusjumarindkopasfonts"/>
    <w:uiPriority w:val="99"/>
    <w:semiHidden/>
    <w:unhideWhenUsed/>
    <w:rsid w:val="00576364"/>
  </w:style>
  <w:style w:type="character" w:styleId="Hipersaite">
    <w:name w:val="Hyperlink"/>
    <w:basedOn w:val="Noklusjumarindkopasfonts"/>
    <w:uiPriority w:val="99"/>
    <w:unhideWhenUsed/>
    <w:rsid w:val="00576364"/>
    <w:rPr>
      <w:color w:val="467886" w:themeColor="hyperlink"/>
      <w:u w:val="single"/>
    </w:rPr>
  </w:style>
  <w:style w:type="character" w:customStyle="1" w:styleId="st">
    <w:name w:val="st"/>
    <w:rsid w:val="00576364"/>
  </w:style>
  <w:style w:type="paragraph" w:styleId="HTMLiepriekformattais">
    <w:name w:val="HTML Preformatted"/>
    <w:basedOn w:val="Parasts"/>
    <w:link w:val="HTMLiepriekformattaisRakstz"/>
    <w:uiPriority w:val="99"/>
    <w:unhideWhenUsed/>
    <w:rsid w:val="005763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pPr>
    <w:rPr>
      <w:rFonts w:ascii="Courier New" w:eastAsia="Times New Roman" w:hAnsi="Courier New" w:cs="Times New Roman"/>
      <w:color w:val="auto"/>
    </w:rPr>
  </w:style>
  <w:style w:type="character" w:customStyle="1" w:styleId="HTMLiepriekformattaisRakstz">
    <w:name w:val="HTML iepriekšformatētais Rakstz."/>
    <w:basedOn w:val="Noklusjumarindkopasfonts"/>
    <w:link w:val="HTMLiepriekformattais"/>
    <w:uiPriority w:val="99"/>
    <w:rsid w:val="00576364"/>
    <w:rPr>
      <w:rFonts w:ascii="Courier New" w:eastAsia="Times New Roman" w:hAnsi="Courier New" w:cs="Times New Roman"/>
      <w:kern w:val="0"/>
      <w:sz w:val="20"/>
      <w:szCs w:val="20"/>
      <w14:ligatures w14:val="none"/>
    </w:rPr>
  </w:style>
  <w:style w:type="character" w:styleId="Neatrisintapieminana">
    <w:name w:val="Unresolved Mention"/>
    <w:basedOn w:val="Noklusjumarindkopasfonts"/>
    <w:uiPriority w:val="99"/>
    <w:semiHidden/>
    <w:unhideWhenUsed/>
    <w:rsid w:val="00566E51"/>
    <w:rPr>
      <w:color w:val="605E5C"/>
      <w:shd w:val="clear" w:color="auto" w:fill="E1DFDD"/>
    </w:rPr>
  </w:style>
  <w:style w:type="paragraph" w:styleId="Prskatjums">
    <w:name w:val="Revision"/>
    <w:hidden/>
    <w:uiPriority w:val="99"/>
    <w:semiHidden/>
    <w:rsid w:val="001D207A"/>
    <w:pPr>
      <w:spacing w:after="0" w:line="240" w:lineRule="auto"/>
    </w:pPr>
    <w:rPr>
      <w:rFonts w:eastAsiaTheme="minorEastAsia"/>
      <w:color w:val="5A5A5A" w:themeColor="text1" w:themeTint="A5"/>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na.zeibarte@lnvm.gov.lv"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facebook.com/LNVMTautasfrontesmuzejs/"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3387</Words>
  <Characters>1932</Characters>
  <Application>Microsoft Office Word</Application>
  <DocSecurity>0</DocSecurity>
  <Lines>16</Lines>
  <Paragraphs>10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Kultūras ministrija un padotībā esošās iestādes</Company>
  <LinksUpToDate>false</LinksUpToDate>
  <CharactersWithSpaces>5309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Zeibārte</dc:creator>
  <cp:keywords/>
  <dc:description/>
  <cp:lastModifiedBy>Ilze Miķelsone</cp:lastModifiedBy>
  <cp:revision>4</cp:revision>
  <dcterms:created xsi:type="dcterms:W3CDTF">2026-09-11T10:00:00Z</dcterms:created>
  <dcterms:modified xsi:type="dcterms:W3CDTF">2026-09-11T13:25:00Z</dcterms:modified>
</cp:coreProperties>
</file>