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E47255" w:rsidRDefault="00415E75" w:rsidP="00416B0A">
      <w:pPr>
        <w:ind w:left="0"/>
        <w:rPr>
          <w:rFonts w:ascii="Arial" w:hAnsi="Arial" w:cs="Arial"/>
          <w:color w:val="auto"/>
        </w:rPr>
      </w:pPr>
    </w:p>
    <w:p w14:paraId="69A6B26C" w14:textId="77777777" w:rsidR="00041DE6" w:rsidRPr="00E47255" w:rsidRDefault="00041DE6" w:rsidP="00041DE6">
      <w:pPr>
        <w:pStyle w:val="NoSpacing"/>
        <w:ind w:left="0"/>
        <w:rPr>
          <w:rFonts w:ascii="Arial" w:hAnsi="Arial" w:cs="Arial"/>
          <w:color w:val="auto"/>
        </w:rPr>
      </w:pPr>
      <w:r w:rsidRPr="00E47255">
        <w:rPr>
          <w:rFonts w:ascii="Arial" w:hAnsi="Arial" w:cs="Arial"/>
          <w:color w:val="auto"/>
        </w:rPr>
        <w:t>Informācija medijiem</w:t>
      </w:r>
    </w:p>
    <w:p w14:paraId="3B17CB0D" w14:textId="3BA35236" w:rsidR="00041DE6" w:rsidRPr="00E47255" w:rsidRDefault="00041DE6" w:rsidP="00041DE6">
      <w:pPr>
        <w:pStyle w:val="NoSpacing"/>
        <w:ind w:left="0"/>
        <w:rPr>
          <w:rFonts w:ascii="Arial" w:hAnsi="Arial" w:cs="Arial"/>
          <w:color w:val="auto"/>
        </w:rPr>
      </w:pPr>
      <w:r w:rsidRPr="00E47255">
        <w:rPr>
          <w:rFonts w:ascii="Arial" w:hAnsi="Arial" w:cs="Arial"/>
          <w:color w:val="auto"/>
        </w:rPr>
        <w:t>202</w:t>
      </w:r>
      <w:r w:rsidR="0000130C" w:rsidRPr="00E47255">
        <w:rPr>
          <w:rFonts w:ascii="Arial" w:hAnsi="Arial" w:cs="Arial"/>
          <w:color w:val="auto"/>
        </w:rPr>
        <w:t>6</w:t>
      </w:r>
      <w:r w:rsidRPr="00E47255">
        <w:rPr>
          <w:rFonts w:ascii="Arial" w:hAnsi="Arial" w:cs="Arial"/>
          <w:color w:val="auto"/>
        </w:rPr>
        <w:t xml:space="preserve">. gada </w:t>
      </w:r>
      <w:r w:rsidR="007B2A77" w:rsidRPr="00E47255">
        <w:rPr>
          <w:rFonts w:ascii="Arial" w:hAnsi="Arial" w:cs="Arial"/>
          <w:color w:val="auto"/>
        </w:rPr>
        <w:t>1</w:t>
      </w:r>
      <w:r w:rsidR="00E47255" w:rsidRPr="00E47255">
        <w:rPr>
          <w:rFonts w:ascii="Arial" w:hAnsi="Arial" w:cs="Arial"/>
          <w:color w:val="auto"/>
        </w:rPr>
        <w:t>5</w:t>
      </w:r>
      <w:r w:rsidR="0000130C" w:rsidRPr="00E47255">
        <w:rPr>
          <w:rFonts w:ascii="Arial" w:hAnsi="Arial" w:cs="Arial"/>
          <w:color w:val="auto"/>
        </w:rPr>
        <w:t xml:space="preserve">. </w:t>
      </w:r>
      <w:r w:rsidR="00E47255" w:rsidRPr="00E47255">
        <w:rPr>
          <w:rFonts w:ascii="Arial" w:hAnsi="Arial" w:cs="Arial"/>
          <w:color w:val="auto"/>
        </w:rPr>
        <w:t>jūnij</w:t>
      </w:r>
      <w:r w:rsidR="007B2A77" w:rsidRPr="00E47255">
        <w:rPr>
          <w:rFonts w:ascii="Arial" w:hAnsi="Arial" w:cs="Arial"/>
          <w:color w:val="auto"/>
        </w:rPr>
        <w:t>ā</w:t>
      </w:r>
      <w:r w:rsidR="0000130C" w:rsidRPr="00E47255">
        <w:rPr>
          <w:rFonts w:ascii="Arial" w:hAnsi="Arial" w:cs="Arial"/>
          <w:color w:val="auto"/>
        </w:rPr>
        <w:t xml:space="preserve"> </w:t>
      </w:r>
    </w:p>
    <w:p w14:paraId="1AD58831" w14:textId="77777777" w:rsidR="00041DE6" w:rsidRPr="00E47255" w:rsidRDefault="00041DE6" w:rsidP="00041DE6">
      <w:pPr>
        <w:ind w:left="0"/>
        <w:rPr>
          <w:rFonts w:ascii="Arial" w:hAnsi="Arial" w:cs="Arial"/>
          <w:color w:val="auto"/>
        </w:rPr>
      </w:pPr>
    </w:p>
    <w:p w14:paraId="13FE06C0" w14:textId="77777777" w:rsidR="00F916A5" w:rsidRPr="00E47255" w:rsidRDefault="00F916A5" w:rsidP="00041DE6">
      <w:pPr>
        <w:pStyle w:val="NoSpacing"/>
        <w:spacing w:line="276" w:lineRule="auto"/>
        <w:ind w:left="0"/>
        <w:rPr>
          <w:rFonts w:ascii="Times New Roman" w:hAnsi="Times New Roman" w:cs="Times New Roman"/>
          <w:color w:val="auto"/>
        </w:rPr>
      </w:pPr>
    </w:p>
    <w:p w14:paraId="04CEC1B8" w14:textId="4F64454F" w:rsidR="00E47255" w:rsidRPr="00E47255" w:rsidRDefault="00E47255" w:rsidP="00E47255">
      <w:pPr>
        <w:spacing w:after="0" w:line="276" w:lineRule="auto"/>
        <w:ind w:left="0"/>
        <w:rPr>
          <w:rFonts w:ascii="Times New Roman" w:hAnsi="Times New Roman" w:cs="Times New Roman"/>
          <w:color w:val="auto"/>
          <w:sz w:val="36"/>
          <w:szCs w:val="36"/>
        </w:rPr>
      </w:pPr>
      <w:r w:rsidRPr="00E47255">
        <w:rPr>
          <w:rFonts w:ascii="Times New Roman" w:hAnsi="Times New Roman" w:cs="Times New Roman"/>
          <w:color w:val="auto"/>
          <w:sz w:val="36"/>
          <w:szCs w:val="36"/>
        </w:rPr>
        <w:t>Latvijas Nacionālajā vēstures muzejā atklās jaunu ekspozīciju “Livonijas pilis”</w:t>
      </w:r>
    </w:p>
    <w:p w14:paraId="5FD3530A" w14:textId="2D5B3A30" w:rsidR="00E47255" w:rsidRPr="00E47255" w:rsidRDefault="007B2A77" w:rsidP="00E47255">
      <w:pPr>
        <w:ind w:left="0"/>
        <w:rPr>
          <w:rFonts w:ascii="Times New Roman" w:hAnsi="Times New Roman" w:cs="Times New Roman"/>
          <w:color w:val="auto"/>
          <w:sz w:val="36"/>
          <w:szCs w:val="36"/>
        </w:rPr>
      </w:pPr>
      <w:r w:rsidRPr="00E47255">
        <w:rPr>
          <w:rFonts w:ascii="Times New Roman" w:hAnsi="Times New Roman" w:cs="Times New Roman"/>
          <w:color w:val="auto"/>
          <w:sz w:val="36"/>
          <w:szCs w:val="36"/>
        </w:rPr>
        <w:t xml:space="preserve"> </w:t>
      </w:r>
    </w:p>
    <w:p w14:paraId="77A46E2F" w14:textId="7777777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 xml:space="preserve">No 17. jūnija Latvijas Nacionālajā vēstures muzejā Rīgas pilī būs skatāma jauna  ekspozīcija “Livonijas pilis”, kas modernā un apmeklētājiem saistošā veidā iepazīstinās ar nozīmīgu Latvijas kultūrvēsturiskā mantojuma daļu, vairojot izpratni un zināšanas par viduslaiku Livoniju. </w:t>
      </w:r>
    </w:p>
    <w:p w14:paraId="23419C02" w14:textId="1FD40B39" w:rsidR="00E47255" w:rsidRPr="00E47255" w:rsidRDefault="00E47255" w:rsidP="00E47255">
      <w:pPr>
        <w:spacing w:after="0" w:line="240" w:lineRule="auto"/>
        <w:ind w:left="0"/>
        <w:rPr>
          <w:rFonts w:ascii="Arial" w:hAnsi="Arial" w:cs="Arial"/>
          <w:color w:val="auto"/>
        </w:rPr>
      </w:pPr>
      <w:r>
        <w:rPr>
          <w:rFonts w:ascii="Arial" w:hAnsi="Arial" w:cs="Arial"/>
          <w:color w:val="auto"/>
        </w:rPr>
        <w:br/>
      </w:r>
      <w:r w:rsidRPr="00E47255">
        <w:rPr>
          <w:rFonts w:ascii="Arial" w:hAnsi="Arial" w:cs="Arial"/>
          <w:color w:val="auto"/>
        </w:rPr>
        <w:t xml:space="preserve">Livonija ir vēsturisks un ģeogrāfisks jēdziens, ar ko apzīmē 13.–16. gadsimtā pastāvošu reģionu mūsdienu Latvijas un Igaunijas teritorijā, ko veidoja Vācu ordeņa pārvaldītās zemes un vairākas bīskapijas. Vēsturiski Livonija dēvēta arī par </w:t>
      </w:r>
      <w:r w:rsidRPr="00E47255">
        <w:rPr>
          <w:rFonts w:ascii="Arial" w:hAnsi="Arial" w:cs="Arial"/>
          <w:i/>
          <w:iCs/>
          <w:color w:val="auto"/>
        </w:rPr>
        <w:t>Māras zemi</w:t>
      </w:r>
      <w:r w:rsidRPr="00E47255">
        <w:rPr>
          <w:rFonts w:ascii="Arial" w:hAnsi="Arial" w:cs="Arial"/>
          <w:color w:val="auto"/>
        </w:rPr>
        <w:t xml:space="preserve"> (latīņu: </w:t>
      </w:r>
      <w:r w:rsidRPr="00E47255">
        <w:rPr>
          <w:rFonts w:ascii="Arial" w:hAnsi="Arial" w:cs="Arial"/>
          <w:i/>
          <w:iCs/>
          <w:color w:val="auto"/>
        </w:rPr>
        <w:t>Terra Mariana</w:t>
      </w:r>
      <w:r w:rsidRPr="00E47255">
        <w:rPr>
          <w:rFonts w:ascii="Arial" w:hAnsi="Arial" w:cs="Arial"/>
          <w:color w:val="auto"/>
        </w:rPr>
        <w:t xml:space="preserve">) vai </w:t>
      </w:r>
      <w:r w:rsidRPr="00E47255">
        <w:rPr>
          <w:rFonts w:ascii="Arial" w:hAnsi="Arial" w:cs="Arial"/>
          <w:i/>
          <w:iCs/>
          <w:color w:val="auto"/>
        </w:rPr>
        <w:t>Līvzemi</w:t>
      </w:r>
      <w:r w:rsidRPr="00E47255">
        <w:rPr>
          <w:rFonts w:ascii="Arial" w:hAnsi="Arial" w:cs="Arial"/>
          <w:color w:val="auto"/>
        </w:rPr>
        <w:t xml:space="preserve">. </w:t>
      </w:r>
    </w:p>
    <w:p w14:paraId="2B67D42F" w14:textId="24BF3DA2" w:rsidR="00E47255" w:rsidRPr="00E47255" w:rsidRDefault="00E47255" w:rsidP="00E47255">
      <w:pPr>
        <w:spacing w:after="0" w:line="240" w:lineRule="auto"/>
        <w:ind w:left="0"/>
        <w:rPr>
          <w:rFonts w:ascii="Arial" w:hAnsi="Arial" w:cs="Arial"/>
          <w:color w:val="auto"/>
        </w:rPr>
      </w:pPr>
      <w:r>
        <w:rPr>
          <w:rFonts w:ascii="Arial" w:hAnsi="Arial" w:cs="Arial"/>
          <w:color w:val="auto"/>
        </w:rPr>
        <w:br/>
      </w:r>
      <w:r w:rsidRPr="00E47255">
        <w:rPr>
          <w:rFonts w:ascii="Arial" w:hAnsi="Arial" w:cs="Arial"/>
          <w:color w:val="auto"/>
        </w:rPr>
        <w:t>Viena no spilgtākajām Livonijas laika liecībām ir viduslaiku mūra pilis, kas līdz pat mūsdienām veido nozīmīgu Latvijas kultūrvēsturiskās ainavas daļu. 1185. gadā Daugavas krastā, Ikšķiles lībiešu ciemā, tika uzcelta pirmā mūra pils Austrumbaltijā, tās nocietinājumu sistēmā vēlāk iekļāva 1184. gadā uzcelto baznīcu. Vēlāk Vācu ordeņa zemēs izveidojās savs piļu tips – ordeņa kastela: mūra būve ar četriem korpusiem ap noslēgtu iekšēju pagalmu, ko varēja aptvert priekšpilis.  Ap daudzām pilīm laika gaitā izauga pilsētas, kas kļuva par nozīmīgiem administratīviem, saimnieciskiem un kultūras centriem.</w:t>
      </w:r>
    </w:p>
    <w:p w14:paraId="73E621E2" w14:textId="57AC44F8" w:rsidR="00E47255" w:rsidRPr="00E47255" w:rsidRDefault="00E47255" w:rsidP="00E47255">
      <w:pPr>
        <w:spacing w:after="0" w:line="240" w:lineRule="auto"/>
        <w:ind w:left="0"/>
        <w:rPr>
          <w:rFonts w:ascii="Arial" w:hAnsi="Arial" w:cs="Arial"/>
          <w:color w:val="auto"/>
        </w:rPr>
      </w:pPr>
      <w:r>
        <w:rPr>
          <w:rFonts w:ascii="Arial" w:hAnsi="Arial" w:cs="Arial"/>
          <w:color w:val="auto"/>
        </w:rPr>
        <w:br/>
      </w:r>
      <w:r w:rsidRPr="00E47255">
        <w:rPr>
          <w:rFonts w:ascii="Arial" w:hAnsi="Arial" w:cs="Arial"/>
          <w:color w:val="auto"/>
        </w:rPr>
        <w:t xml:space="preserve">No apmēram 150 Livonijas periodā uzceltajām pilīm līdz mūsdienām daļēji saglabātā vai pārbūvētā veidā ir saglabājusies desmitā daļa. Vairākās pilīs atrodas muzeji, piemēram, Rīgā, Narvā, Kuresārē un Ventspilī. Muzeju ekspozīcijas izvietotas Turaidā, Cēsīs  un Hāpsalu, bet Dundagas, Jaunpils vai Ēdoles pils ir apkārtnes sabiedriskie un kultūras centri. Rīgas pilī atrodas Latvijas Valsts prezidenta rezidence un Latvijas Nacionālais vēstures muzejs, bet Tallinā Domkalna pilī strādā Igaunijas valdība. Lai gan katra no vēl esošajām Livonijas laika pilīm glabā savu īpašu vēstures stāstu, jaunā ekspozīcija autentiskajā Rīgas pils vidē pirmo reizi ļauj paraudzīties uz šo mantojumu kā uz vienotu veselumu. </w:t>
      </w:r>
    </w:p>
    <w:p w14:paraId="717CBAFB" w14:textId="77777777" w:rsidR="00E47255" w:rsidRPr="00E47255" w:rsidRDefault="00E47255" w:rsidP="00E47255">
      <w:pPr>
        <w:spacing w:after="0" w:line="240" w:lineRule="auto"/>
        <w:ind w:left="0"/>
        <w:rPr>
          <w:rFonts w:ascii="Arial" w:hAnsi="Arial" w:cs="Arial"/>
          <w:color w:val="auto"/>
        </w:rPr>
      </w:pPr>
    </w:p>
    <w:p w14:paraId="16B60D7B" w14:textId="18CCA9D1"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Rīgas pils – celta 16. gadsimtā kā kastelas tipa pils uz nopostītās agrākās pils pamatiem, ir viena no vislabāk līdz mūsdienām saglabātajām Vācu ordeņa pilīm visā Baltijas jūras reģionā. Kaut pārbūvēs mainījies tās ārējais veidols, tomēr saglabājies sākotnēji būvētais kodols ar izcilām reprezentācijas telpām un pirmās pils paliekām pagrabstāvā.</w:t>
      </w:r>
      <w:r>
        <w:rPr>
          <w:rFonts w:ascii="Arial" w:hAnsi="Arial" w:cs="Arial"/>
          <w:color w:val="auto"/>
        </w:rPr>
        <w:t xml:space="preserve"> </w:t>
      </w:r>
      <w:r w:rsidRPr="00E47255">
        <w:rPr>
          <w:rFonts w:ascii="Arial" w:hAnsi="Arial" w:cs="Arial"/>
          <w:color w:val="auto"/>
        </w:rPr>
        <w:t xml:space="preserve">Jaunā ekspozīcija “Livonijas pilis” iekārtota 16. gadsimtā </w:t>
      </w:r>
      <w:r>
        <w:rPr>
          <w:rFonts w:ascii="Arial" w:hAnsi="Arial" w:cs="Arial"/>
          <w:color w:val="auto"/>
        </w:rPr>
        <w:t xml:space="preserve">pilī </w:t>
      </w:r>
      <w:r w:rsidRPr="00E47255">
        <w:rPr>
          <w:rFonts w:ascii="Arial" w:hAnsi="Arial" w:cs="Arial"/>
          <w:color w:val="auto"/>
        </w:rPr>
        <w:t>izbūvētajos velvētajos pagrabos vairāk nekā 530 kvadrātmetru platībā. Turpat līdzās atrodas telpa, kurā atsegtas vairāk nekā 700 gadus senas siltgaisa (hipokausta) krāsns paliekas.</w:t>
      </w:r>
    </w:p>
    <w:p w14:paraId="0689C7F4" w14:textId="77777777" w:rsidR="00E47255" w:rsidRPr="00E47255" w:rsidRDefault="00E47255" w:rsidP="00E47255">
      <w:pPr>
        <w:spacing w:after="0" w:line="240" w:lineRule="auto"/>
        <w:ind w:left="0"/>
        <w:rPr>
          <w:rFonts w:ascii="Arial" w:hAnsi="Arial" w:cs="Arial"/>
          <w:color w:val="auto"/>
        </w:rPr>
      </w:pPr>
    </w:p>
    <w:p w14:paraId="1BB40C83" w14:textId="7777777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 xml:space="preserve">“Autentiskā vēsturiskā vide – unikāla Livonijas laikmeta liecība, apvienota ar bagātīgu arheoloģisko materiālu un laikmetīgiem ekspozīcijas risinājumiem, radīs </w:t>
      </w:r>
      <w:r w:rsidRPr="00E47255">
        <w:rPr>
          <w:rFonts w:ascii="Arial" w:hAnsi="Arial" w:cs="Arial"/>
          <w:color w:val="auto"/>
        </w:rPr>
        <w:lastRenderedPageBreak/>
        <w:t xml:space="preserve">izzinošu un emocionāli piesātinātu pieredzi gan vēstures interesentiem, gan plašākai auditorijai,” norāda LNVM direktors </w:t>
      </w:r>
      <w:r w:rsidRPr="00E47255">
        <w:rPr>
          <w:rFonts w:ascii="Arial" w:eastAsia="Times New Roman" w:hAnsi="Arial" w:cs="Arial"/>
          <w:color w:val="auto"/>
        </w:rPr>
        <w:t xml:space="preserve">Dr. hist. </w:t>
      </w:r>
      <w:r w:rsidRPr="00E47255">
        <w:rPr>
          <w:rFonts w:ascii="Arial" w:hAnsi="Arial" w:cs="Arial"/>
          <w:color w:val="auto"/>
        </w:rPr>
        <w:t>Toms Ķikuts.</w:t>
      </w:r>
    </w:p>
    <w:p w14:paraId="2E3CA308" w14:textId="343255DF" w:rsidR="00B70604" w:rsidRDefault="00B70604" w:rsidP="00B70604">
      <w:pPr>
        <w:spacing w:after="0" w:line="240" w:lineRule="auto"/>
        <w:ind w:left="0"/>
        <w:rPr>
          <w:rFonts w:ascii="Arial" w:hAnsi="Arial" w:cs="Arial"/>
          <w:color w:val="auto"/>
        </w:rPr>
      </w:pPr>
    </w:p>
    <w:p w14:paraId="022A0AA2" w14:textId="0A152149" w:rsidR="00B70604" w:rsidRPr="00FA0BD3" w:rsidRDefault="00B70604" w:rsidP="00FA0BD3">
      <w:pPr>
        <w:spacing w:after="0" w:line="240" w:lineRule="auto"/>
        <w:ind w:left="0"/>
        <w:rPr>
          <w:rFonts w:ascii="Arial" w:hAnsi="Arial" w:cs="Arial"/>
          <w:color w:val="auto"/>
        </w:rPr>
      </w:pPr>
      <w:r w:rsidRPr="00FA0BD3">
        <w:rPr>
          <w:rFonts w:ascii="Arial" w:hAnsi="Arial" w:cs="Arial"/>
          <w:color w:val="auto"/>
        </w:rPr>
        <w:t xml:space="preserve">Ekspozīcijā izmantoti materiāli </w:t>
      </w:r>
      <w:r w:rsidR="00881AE1">
        <w:rPr>
          <w:rFonts w:ascii="Arial" w:hAnsi="Arial" w:cs="Arial"/>
          <w:color w:val="auto"/>
        </w:rPr>
        <w:t xml:space="preserve">no </w:t>
      </w:r>
      <w:r w:rsidRPr="00FA0BD3">
        <w:rPr>
          <w:rFonts w:ascii="Arial" w:hAnsi="Arial" w:cs="Arial"/>
          <w:bCs/>
          <w:color w:val="auto"/>
        </w:rPr>
        <w:t xml:space="preserve">29 </w:t>
      </w:r>
      <w:r w:rsidRPr="00FA0BD3">
        <w:rPr>
          <w:rFonts w:ascii="Arial" w:hAnsi="Arial" w:cs="Arial"/>
          <w:color w:val="auto"/>
        </w:rPr>
        <w:t xml:space="preserve">pilīm: 27 Latvijas </w:t>
      </w:r>
      <w:r>
        <w:rPr>
          <w:rFonts w:ascii="Arial" w:hAnsi="Arial" w:cs="Arial"/>
          <w:color w:val="auto"/>
        </w:rPr>
        <w:t xml:space="preserve">pilīm </w:t>
      </w:r>
      <w:r w:rsidRPr="00FA0BD3">
        <w:rPr>
          <w:rFonts w:ascii="Arial" w:hAnsi="Arial" w:cs="Arial"/>
          <w:color w:val="auto"/>
        </w:rPr>
        <w:t xml:space="preserve">(Altene, Alūksne, Āraiši, Bauska, Cēsis, Dinaburga, Ērģeme, Ikšķile, Jelgava, Koknese, Krustpils, Lielvārde, Lokstene, Ludza, Mārtiņsala, Mežotne, Piltene, Rīga, Rēzekne, Ropaži, Sabile, Salaspils, Sēlpils, Sigulda, Tērvete, Valmiera, Vecdole) un </w:t>
      </w:r>
      <w:r>
        <w:rPr>
          <w:rFonts w:ascii="Arial" w:hAnsi="Arial" w:cs="Arial"/>
          <w:color w:val="auto"/>
        </w:rPr>
        <w:t>divām</w:t>
      </w:r>
      <w:r w:rsidRPr="00FA0BD3">
        <w:rPr>
          <w:rFonts w:ascii="Arial" w:hAnsi="Arial" w:cs="Arial"/>
          <w:color w:val="auto"/>
        </w:rPr>
        <w:t xml:space="preserve"> Igaunijas </w:t>
      </w:r>
      <w:r>
        <w:rPr>
          <w:rFonts w:ascii="Arial" w:hAnsi="Arial" w:cs="Arial"/>
          <w:color w:val="auto"/>
        </w:rPr>
        <w:t xml:space="preserve">pilīm </w:t>
      </w:r>
      <w:r w:rsidRPr="00FA0BD3">
        <w:rPr>
          <w:rFonts w:ascii="Arial" w:hAnsi="Arial" w:cs="Arial"/>
          <w:color w:val="auto"/>
        </w:rPr>
        <w:t>(Laiu</w:t>
      </w:r>
      <w:r w:rsidR="00FA0BD3">
        <w:rPr>
          <w:rFonts w:ascii="Arial" w:hAnsi="Arial" w:cs="Arial"/>
          <w:color w:val="auto"/>
        </w:rPr>
        <w:t>z</w:t>
      </w:r>
      <w:r w:rsidRPr="00FA0BD3">
        <w:rPr>
          <w:rFonts w:ascii="Arial" w:hAnsi="Arial" w:cs="Arial"/>
          <w:color w:val="auto"/>
        </w:rPr>
        <w:t>e, Pērnava)</w:t>
      </w:r>
      <w:r>
        <w:rPr>
          <w:rFonts w:ascii="Arial" w:hAnsi="Arial" w:cs="Arial"/>
          <w:color w:val="auto"/>
        </w:rPr>
        <w:t>.</w:t>
      </w:r>
    </w:p>
    <w:p w14:paraId="4D9D7327" w14:textId="77777777" w:rsidR="00B70604" w:rsidRDefault="00B70604" w:rsidP="00E47255">
      <w:pPr>
        <w:spacing w:after="0" w:line="240" w:lineRule="auto"/>
        <w:ind w:left="0"/>
        <w:rPr>
          <w:rFonts w:ascii="Arial" w:hAnsi="Arial" w:cs="Arial"/>
          <w:color w:val="auto"/>
        </w:rPr>
      </w:pPr>
    </w:p>
    <w:p w14:paraId="3122A1D8" w14:textId="5E6A73B9" w:rsidR="00B70604" w:rsidRDefault="00881AE1" w:rsidP="00E47255">
      <w:pPr>
        <w:spacing w:after="0" w:line="240" w:lineRule="auto"/>
        <w:ind w:left="0"/>
        <w:rPr>
          <w:rFonts w:ascii="Arial" w:hAnsi="Arial" w:cs="Arial"/>
          <w:color w:val="auto"/>
        </w:rPr>
      </w:pPr>
      <w:r>
        <w:rPr>
          <w:rFonts w:ascii="Arial" w:hAnsi="Arial" w:cs="Arial"/>
          <w:color w:val="auto"/>
        </w:rPr>
        <w:t>I</w:t>
      </w:r>
      <w:r w:rsidR="00B70604">
        <w:rPr>
          <w:rFonts w:ascii="Arial" w:hAnsi="Arial" w:cs="Arial"/>
          <w:color w:val="auto"/>
        </w:rPr>
        <w:t xml:space="preserve">zstādītas 530 senlietas, to vidū arī 4 monētu depozīti. Smagākais priekšmets ekspozīcijā ir akmens kvadrs, kurš sver vairāk nekā 250 kg, savukārt vieglākais –monēta, kuras svars ir 0,10 g.  </w:t>
      </w:r>
    </w:p>
    <w:p w14:paraId="5051C463" w14:textId="77777777" w:rsidR="00B70604" w:rsidRDefault="00B70604" w:rsidP="00E47255">
      <w:pPr>
        <w:spacing w:after="0" w:line="240" w:lineRule="auto"/>
        <w:ind w:left="0"/>
        <w:rPr>
          <w:rFonts w:ascii="Arial" w:hAnsi="Arial" w:cs="Arial"/>
          <w:color w:val="auto"/>
        </w:rPr>
      </w:pPr>
    </w:p>
    <w:p w14:paraId="139E0D17" w14:textId="1BB57C03" w:rsidR="00881AE1" w:rsidRDefault="00881AE1" w:rsidP="00881AE1">
      <w:pPr>
        <w:spacing w:after="0" w:line="240" w:lineRule="auto"/>
        <w:ind w:left="0"/>
        <w:rPr>
          <w:rFonts w:ascii="Arial" w:hAnsi="Arial" w:cs="Arial"/>
          <w:color w:val="auto"/>
        </w:rPr>
      </w:pPr>
      <w:r>
        <w:rPr>
          <w:rFonts w:ascii="Arial" w:hAnsi="Arial" w:cs="Arial"/>
          <w:color w:val="auto"/>
        </w:rPr>
        <w:t>P</w:t>
      </w:r>
      <w:r w:rsidRPr="00E47255">
        <w:rPr>
          <w:rFonts w:ascii="Arial" w:hAnsi="Arial" w:cs="Arial"/>
          <w:color w:val="auto"/>
        </w:rPr>
        <w:t>lašākā Livonijas laik</w:t>
      </w:r>
      <w:r>
        <w:rPr>
          <w:rFonts w:ascii="Arial" w:hAnsi="Arial" w:cs="Arial"/>
          <w:color w:val="auto"/>
        </w:rPr>
        <w:t xml:space="preserve">a un </w:t>
      </w:r>
      <w:r w:rsidRPr="00E47255">
        <w:rPr>
          <w:rFonts w:ascii="Arial" w:hAnsi="Arial" w:cs="Arial"/>
          <w:color w:val="auto"/>
        </w:rPr>
        <w:t>telpas ietvarā ekspozīcijā atklātas</w:t>
      </w:r>
      <w:r>
        <w:rPr>
          <w:rFonts w:ascii="Arial" w:hAnsi="Arial" w:cs="Arial"/>
          <w:color w:val="auto"/>
        </w:rPr>
        <w:t xml:space="preserve"> kopumā 160 reiz Baltijā celtās v</w:t>
      </w:r>
      <w:r w:rsidRPr="00E47255">
        <w:rPr>
          <w:rFonts w:ascii="Arial" w:hAnsi="Arial" w:cs="Arial"/>
          <w:color w:val="auto"/>
        </w:rPr>
        <w:t>iduslaiku pilis</w:t>
      </w:r>
      <w:r>
        <w:rPr>
          <w:rFonts w:ascii="Arial" w:hAnsi="Arial" w:cs="Arial"/>
          <w:color w:val="auto"/>
        </w:rPr>
        <w:t>, toskait 10 koka pilis,</w:t>
      </w:r>
      <w:r w:rsidRPr="00E47255">
        <w:rPr>
          <w:rFonts w:ascii="Arial" w:hAnsi="Arial" w:cs="Arial"/>
          <w:color w:val="auto"/>
        </w:rPr>
        <w:t xml:space="preserve"> – kā savstarpēji saistīti varas, militārie un saimnieciskās darbības centri, kas ietekmēja reģiona attīstību, bet vienlaikus rādīta arī piļu būvniecība, cilvēku ikdiena, dažādu sabiedrības slāņu un etnisko grupu dzīvesveids un sadzīves kultūra, savstarpējā mijiedarbība, reliģiskā dzīve.</w:t>
      </w:r>
    </w:p>
    <w:p w14:paraId="36282A24" w14:textId="77777777" w:rsidR="00881AE1" w:rsidRPr="00FA0BD3" w:rsidRDefault="00881AE1" w:rsidP="00E47255">
      <w:pPr>
        <w:spacing w:after="0" w:line="240" w:lineRule="auto"/>
        <w:ind w:left="0"/>
        <w:rPr>
          <w:rFonts w:ascii="Arial" w:hAnsi="Arial" w:cs="Arial"/>
          <w:b/>
          <w:bCs/>
          <w:color w:val="auto"/>
        </w:rPr>
      </w:pPr>
    </w:p>
    <w:p w14:paraId="27189F4D" w14:textId="0AFABDD8"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Ekspozīcijā varēs izsekot arī tam, kā Livonijas pilis laika gaitā pārbūvēja, tika izpostītas, sabruka, un kā pārpalikušo kultūrvēsturisko mantojumu vēlāk centās saglabāt un pētīt.</w:t>
      </w:r>
    </w:p>
    <w:p w14:paraId="1BEE1FA9" w14:textId="77777777" w:rsidR="00E47255" w:rsidRPr="00E47255" w:rsidRDefault="00E47255" w:rsidP="00E47255">
      <w:pPr>
        <w:spacing w:after="0" w:line="240" w:lineRule="auto"/>
        <w:ind w:left="0"/>
        <w:rPr>
          <w:rFonts w:ascii="Arial" w:hAnsi="Arial" w:cs="Arial"/>
          <w:color w:val="auto"/>
        </w:rPr>
      </w:pPr>
    </w:p>
    <w:p w14:paraId="380575B9" w14:textId="7777777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Mūsdienu sabiedrībā viduslaiku pilis joprojām saistās ar dažādiem vēsturiskiem stereotipiem un mītiem: tās uztvertas gan kā varas un apspiestības simbols, gan kā romantizēta vide, kur dzīvo bruņinieki, leģendas un pasaku tēli. Materiālās kultūras izpētē iegūtie secinājumi ļāvuši šos priekšstatus būtiski papildināt un precizēt, atklājot pietiekami sarežģītu un daudzveidīgu vēstures ainu.</w:t>
      </w:r>
    </w:p>
    <w:p w14:paraId="4D871F2F" w14:textId="77777777" w:rsidR="00E47255" w:rsidRPr="00E47255" w:rsidRDefault="00E47255" w:rsidP="00E47255">
      <w:pPr>
        <w:spacing w:after="0" w:line="240" w:lineRule="auto"/>
        <w:ind w:left="0"/>
        <w:rPr>
          <w:rFonts w:ascii="Arial" w:hAnsi="Arial" w:cs="Arial"/>
          <w:color w:val="auto"/>
        </w:rPr>
      </w:pPr>
    </w:p>
    <w:p w14:paraId="3573140F" w14:textId="7777777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Jaunās ekspozīcijas dizains veidots SIA “DJA” arhitekta Didža Jaunzema vadībā, kurš uzsver: “Tā veidota kā laikmetīga interjera instalācija, kas skaidri nodala vēsturisko mantojumu no mūsdienu pienesuma. Rīgas pils pagrabstāva mūra sienas un velves saglabātas neskartas, eksponējot autentisko vēsturisko interjeru, savukārt sarkanbrūni tonētā grīda, kas laikmetīgā izpildījumā sasaucas ar griestu velvju ķieģeļu toni, izmantota ekspozīcijas izveidei – tā piepacelta kā levitējoša taka, kas apmeklētāju secīgi ved cauri dažādām Livonijas piļu stāsta tēmām.”</w:t>
      </w:r>
    </w:p>
    <w:p w14:paraId="022462B4" w14:textId="77777777" w:rsidR="00E47255" w:rsidRPr="00E47255" w:rsidRDefault="00E47255" w:rsidP="00E47255">
      <w:pPr>
        <w:spacing w:after="0" w:line="240" w:lineRule="auto"/>
        <w:ind w:left="0"/>
        <w:rPr>
          <w:rFonts w:ascii="Arial" w:hAnsi="Arial" w:cs="Arial"/>
          <w:color w:val="auto"/>
        </w:rPr>
      </w:pPr>
    </w:p>
    <w:p w14:paraId="2358D25D" w14:textId="7777777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Ekspozīcijas telpiskā iekārtojuma ražošanu un uzstādīšanu, kā arī multimediju izstrādi nodrošināja SIA “SOLAVI” un SIA “AD PRODUCTION”. Ekspozīcijā līdzās oriģināliem viduslaiku priekšmetiem izmantotas jaunākās tehnoloģijas – displeji, video un gaismas projekcijas, arī hologrammas efekta projekcijas, tā radot iespēju bagātīgo satura materiālu pasniegt interaktīvi un daudzslāņaini.</w:t>
      </w:r>
    </w:p>
    <w:p w14:paraId="6D7A29F2" w14:textId="77777777" w:rsidR="00E47255" w:rsidRPr="00E47255" w:rsidRDefault="00E47255" w:rsidP="00E47255">
      <w:pPr>
        <w:spacing w:after="0" w:line="240" w:lineRule="auto"/>
        <w:ind w:left="0"/>
        <w:rPr>
          <w:rFonts w:ascii="Arial" w:hAnsi="Arial" w:cs="Arial"/>
          <w:color w:val="auto"/>
        </w:rPr>
      </w:pPr>
    </w:p>
    <w:p w14:paraId="2FB49065" w14:textId="77777777" w:rsidR="00E47255" w:rsidRDefault="00E47255" w:rsidP="00E47255">
      <w:pPr>
        <w:spacing w:after="0" w:line="240" w:lineRule="auto"/>
        <w:ind w:left="0"/>
        <w:rPr>
          <w:rFonts w:ascii="Arial" w:hAnsi="Arial" w:cs="Arial"/>
          <w:color w:val="auto"/>
        </w:rPr>
      </w:pPr>
      <w:r w:rsidRPr="00E47255">
        <w:rPr>
          <w:rFonts w:ascii="Arial" w:hAnsi="Arial" w:cs="Arial"/>
          <w:color w:val="auto"/>
        </w:rPr>
        <w:t xml:space="preserve">Pildot savu misiju – Latvijas valsts un tautas interesēs popularizēt Latvijas un pasaules garīgās un materiālās kultūras liecības no vissenākajiem laikiem līdz mūsdienām, ekspozīciju “Livonijas pilis” muzejs veidojis gan Latvijas sabiedrībai, gan citzemju viesiem un tūristiem. </w:t>
      </w:r>
    </w:p>
    <w:p w14:paraId="4E1C56D6" w14:textId="77777777" w:rsidR="00E47255" w:rsidRDefault="00E47255" w:rsidP="00E47255">
      <w:pPr>
        <w:spacing w:after="0" w:line="240" w:lineRule="auto"/>
        <w:ind w:left="0"/>
        <w:rPr>
          <w:rFonts w:ascii="Arial" w:hAnsi="Arial" w:cs="Arial"/>
          <w:color w:val="auto"/>
        </w:rPr>
      </w:pPr>
    </w:p>
    <w:p w14:paraId="1953DD05" w14:textId="303C3A3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 xml:space="preserve">Ekspozīcijas saturs pieejams latviešu un angļu valodās. Izstrādāts arī audiogids latviešu un angļu valodā, kas tiks papildināts ar tulkojumiem igauņu, vācu un lietuviešu valodās. LNVM Rīgas pils veikalā Pils laukumā 3 iegādājami jauni, tieši šai ekspozīcijai radīti tematiski suvenīri. </w:t>
      </w:r>
    </w:p>
    <w:p w14:paraId="1F0253F4" w14:textId="77777777" w:rsidR="00E47255" w:rsidRPr="00E47255" w:rsidRDefault="00E47255" w:rsidP="00E47255">
      <w:pPr>
        <w:spacing w:after="0" w:line="240" w:lineRule="auto"/>
        <w:ind w:left="0"/>
        <w:rPr>
          <w:rFonts w:ascii="Arial" w:hAnsi="Arial" w:cs="Arial"/>
          <w:color w:val="auto"/>
        </w:rPr>
      </w:pPr>
    </w:p>
    <w:p w14:paraId="1F4ABBF2" w14:textId="006B8BDD" w:rsidR="00E47255" w:rsidRPr="00E47255" w:rsidRDefault="00E47255" w:rsidP="00E47255">
      <w:pPr>
        <w:spacing w:after="0" w:line="240" w:lineRule="auto"/>
        <w:ind w:left="0"/>
        <w:rPr>
          <w:rFonts w:ascii="Arial" w:hAnsi="Arial" w:cs="Arial"/>
          <w:color w:val="auto"/>
        </w:rPr>
      </w:pPr>
      <w:r>
        <w:rPr>
          <w:rFonts w:ascii="Arial" w:hAnsi="Arial" w:cs="Arial"/>
          <w:color w:val="auto"/>
        </w:rPr>
        <w:t>J</w:t>
      </w:r>
      <w:r w:rsidRPr="00E47255">
        <w:rPr>
          <w:rFonts w:ascii="Arial" w:hAnsi="Arial" w:cs="Arial"/>
          <w:color w:val="auto"/>
        </w:rPr>
        <w:t>au ieplānotas pirmās ekskursijas: 3. jūlijā plkst.</w:t>
      </w:r>
      <w:r>
        <w:rPr>
          <w:rFonts w:ascii="Arial" w:hAnsi="Arial" w:cs="Arial"/>
          <w:color w:val="auto"/>
        </w:rPr>
        <w:t xml:space="preserve"> </w:t>
      </w:r>
      <w:r w:rsidRPr="00E47255">
        <w:rPr>
          <w:rFonts w:ascii="Arial" w:hAnsi="Arial" w:cs="Arial"/>
          <w:color w:val="auto"/>
        </w:rPr>
        <w:t xml:space="preserve">18.00 </w:t>
      </w:r>
      <w:r>
        <w:rPr>
          <w:rFonts w:ascii="Arial" w:hAnsi="Arial" w:cs="Arial"/>
          <w:color w:val="auto"/>
        </w:rPr>
        <w:t>par Livonijas piļu vēsturi stāstīs</w:t>
      </w:r>
      <w:r w:rsidRPr="00E47255">
        <w:rPr>
          <w:rFonts w:ascii="Arial" w:hAnsi="Arial" w:cs="Arial"/>
          <w:color w:val="auto"/>
        </w:rPr>
        <w:t xml:space="preserve"> muzeja Arheoloģijas departamenta pētniece Baiba Dumpe, savukārt 7. augustā plkst. 18.00 ekskursiju vadīs muzeja Arheoloģijas departamenta vadītājs Jānis Ciglis. Abi arheologi ir ekspozīcijas “Livonijas pilis” līdzautori.</w:t>
      </w:r>
    </w:p>
    <w:p w14:paraId="0456AFFA" w14:textId="77777777" w:rsidR="00E47255" w:rsidRPr="00E47255" w:rsidRDefault="00E47255" w:rsidP="00E47255">
      <w:pPr>
        <w:spacing w:after="0" w:line="240" w:lineRule="auto"/>
        <w:ind w:left="0"/>
        <w:rPr>
          <w:rFonts w:ascii="Arial" w:hAnsi="Arial" w:cs="Arial"/>
          <w:color w:val="auto"/>
        </w:rPr>
      </w:pPr>
    </w:p>
    <w:p w14:paraId="6148DFA7" w14:textId="67AA95C1"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Ekspozīcijas “Livonijas pilis” koncepciju un saturu izstrādāja Latvijas Nacionālā vēstures muzeja Arheoloģijas departamenta speciālistu darba grupa – Jānis Ciglis, Baiba Dumpe, Alise Gunnarssone, Ilze Mālkalniete, Vitolds Muižnieks, Ritvars Ritums,  Eduards Plankājs un Irita Žeiere. Ekspozīcijas tapšanā bija iesaistīti arī citu muzeja jomu speciālisti – pētnieki, krājuma glabātāji, restauratori u.c. Darbs pie ekspozīcijas koncepcijas izstrādes tika uzsākts 2022. gadā. Ekspozīcijas metu konkurss un dizaina projekta izstrāde tika realizēta 2023. gadā, 2024. gadā tika izstrādāts ekspozīcijas tehniskais projekts, bet 2025. gadā norisinājās ekspozīcijas izbūves iepirkums un tika sākta tās uzstādīšana.</w:t>
      </w:r>
    </w:p>
    <w:p w14:paraId="2AF09661" w14:textId="77777777" w:rsidR="00E47255" w:rsidRPr="00E47255" w:rsidRDefault="00E47255" w:rsidP="00E47255">
      <w:pPr>
        <w:spacing w:after="0" w:line="240" w:lineRule="auto"/>
        <w:ind w:left="0"/>
        <w:rPr>
          <w:rFonts w:ascii="Arial" w:hAnsi="Arial" w:cs="Arial"/>
          <w:color w:val="auto"/>
        </w:rPr>
      </w:pPr>
    </w:p>
    <w:p w14:paraId="4DADDF73" w14:textId="39145927"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Ekspozīcijas “Livonijas pilis” realizāciju nodrošin</w:t>
      </w:r>
      <w:r>
        <w:rPr>
          <w:rFonts w:ascii="Arial" w:hAnsi="Arial" w:cs="Arial"/>
          <w:color w:val="auto"/>
        </w:rPr>
        <w:t>ājis</w:t>
      </w:r>
      <w:r w:rsidRPr="00E47255">
        <w:rPr>
          <w:rFonts w:ascii="Arial" w:hAnsi="Arial" w:cs="Arial"/>
          <w:color w:val="auto"/>
        </w:rPr>
        <w:t xml:space="preserve"> Kultūras ministrijas piesaistītais valsts budžeta finansējums.</w:t>
      </w:r>
    </w:p>
    <w:p w14:paraId="265A6DF6" w14:textId="77777777" w:rsidR="00E47255" w:rsidRPr="00E47255" w:rsidRDefault="00E47255" w:rsidP="00E47255">
      <w:pPr>
        <w:spacing w:after="0" w:line="240" w:lineRule="auto"/>
        <w:ind w:left="0"/>
        <w:rPr>
          <w:rFonts w:ascii="Arial" w:hAnsi="Arial" w:cs="Arial"/>
          <w:color w:val="auto"/>
        </w:rPr>
      </w:pPr>
    </w:p>
    <w:p w14:paraId="1A3769F4" w14:textId="22620B5B" w:rsidR="00E47255" w:rsidRPr="00E47255" w:rsidRDefault="00E47255" w:rsidP="00E47255">
      <w:pPr>
        <w:spacing w:after="0" w:line="240" w:lineRule="auto"/>
        <w:ind w:left="0"/>
        <w:rPr>
          <w:rFonts w:ascii="Arial" w:hAnsi="Arial" w:cs="Arial"/>
          <w:color w:val="auto"/>
        </w:rPr>
      </w:pPr>
      <w:r w:rsidRPr="00E47255">
        <w:rPr>
          <w:rFonts w:ascii="Arial" w:hAnsi="Arial" w:cs="Arial"/>
          <w:color w:val="auto"/>
        </w:rPr>
        <w:t>Latvijas Nacionālais vēstures muzejs Rīgas pilī atvērts no otrdienas līdz svētdienai (otrdien–ceturtdien 10.00–18.00, piektdien 10.00–20.00, sestdien, svētdien 10.00–17.00), un tajā var apskatīt gan abas šogad atvērtās ekspozīcijas “Livonijas pilis” un “Straumējot laiku”, gan atjaunotās muzeja telpas.</w:t>
      </w:r>
    </w:p>
    <w:p w14:paraId="7B225878" w14:textId="77777777" w:rsidR="007B2A77" w:rsidRPr="00E47255" w:rsidRDefault="007B2A77" w:rsidP="007B2A77">
      <w:pPr>
        <w:spacing w:after="0" w:line="240" w:lineRule="auto"/>
        <w:ind w:left="0"/>
        <w:jc w:val="both"/>
        <w:rPr>
          <w:rFonts w:ascii="Arial" w:hAnsi="Arial" w:cs="Arial"/>
          <w:color w:val="auto"/>
        </w:rPr>
      </w:pPr>
    </w:p>
    <w:p w14:paraId="52D51610" w14:textId="76395047" w:rsidR="007B2A77" w:rsidRPr="00E47255" w:rsidRDefault="007B2A77" w:rsidP="007B2A77">
      <w:pPr>
        <w:pStyle w:val="paragraph"/>
        <w:spacing w:before="0" w:beforeAutospacing="0" w:after="0" w:afterAutospacing="0"/>
        <w:textAlignment w:val="baseline"/>
        <w:rPr>
          <w:rFonts w:ascii="Arial" w:hAnsi="Arial" w:cs="Arial"/>
          <w:sz w:val="20"/>
          <w:szCs w:val="20"/>
        </w:rPr>
      </w:pPr>
      <w:r w:rsidRPr="00E47255">
        <w:rPr>
          <w:rFonts w:ascii="Arial" w:hAnsi="Arial" w:cs="Arial"/>
          <w:i/>
          <w:iCs/>
          <w:sz w:val="20"/>
          <w:szCs w:val="20"/>
        </w:rPr>
        <w:t>Aicinām ņemt vērā, ka muzeja pasākumos Rīgas pilī iespējama fotografēšana un filmēšana muzeja darbības popularizēšanas nolūkos. Ja kāds apmeklētājs nevēlas tikt fotografēts vai filmēts, pirms pasākuma par to jāinformē muzeja infocentrs 1. stāvā.</w:t>
      </w:r>
    </w:p>
    <w:p w14:paraId="1B8A7680" w14:textId="6813B09C" w:rsidR="00041DE6" w:rsidRPr="00E47255" w:rsidRDefault="0000130C" w:rsidP="007B2A77">
      <w:pPr>
        <w:spacing w:after="0" w:line="240" w:lineRule="auto"/>
        <w:rPr>
          <w:rFonts w:ascii="Arial" w:hAnsi="Arial" w:cs="Arial"/>
          <w:color w:val="auto"/>
        </w:rPr>
      </w:pPr>
      <w:r w:rsidRPr="00E47255">
        <w:rPr>
          <w:rFonts w:ascii="Arial" w:hAnsi="Arial" w:cs="Arial"/>
          <w:color w:val="auto"/>
        </w:rPr>
        <w:t> </w:t>
      </w:r>
    </w:p>
    <w:p w14:paraId="13753BAA" w14:textId="77777777" w:rsidR="007B2A77" w:rsidRPr="00E47255" w:rsidRDefault="007B2A77" w:rsidP="00F916A5">
      <w:pPr>
        <w:pStyle w:val="NoSpacing"/>
        <w:spacing w:line="276" w:lineRule="auto"/>
        <w:ind w:left="0"/>
        <w:rPr>
          <w:rFonts w:ascii="Arial" w:hAnsi="Arial" w:cs="Arial"/>
          <w:b/>
          <w:bCs/>
          <w:color w:val="auto"/>
        </w:rPr>
      </w:pPr>
    </w:p>
    <w:p w14:paraId="6EB68560" w14:textId="77777777" w:rsidR="007B2A77" w:rsidRPr="00E47255" w:rsidRDefault="007B2A77" w:rsidP="00F916A5">
      <w:pPr>
        <w:pStyle w:val="NoSpacing"/>
        <w:spacing w:line="276" w:lineRule="auto"/>
        <w:ind w:left="0"/>
        <w:rPr>
          <w:rFonts w:ascii="Arial" w:hAnsi="Arial" w:cs="Arial"/>
          <w:b/>
          <w:bCs/>
          <w:color w:val="auto"/>
        </w:rPr>
      </w:pPr>
    </w:p>
    <w:p w14:paraId="3CC49D65" w14:textId="480E7BF7" w:rsidR="003809AD" w:rsidRPr="00E47255" w:rsidRDefault="00F916A5" w:rsidP="00F916A5">
      <w:pPr>
        <w:pStyle w:val="NoSpacing"/>
        <w:spacing w:line="276" w:lineRule="auto"/>
        <w:ind w:left="0"/>
        <w:rPr>
          <w:color w:val="auto"/>
        </w:rPr>
      </w:pPr>
      <w:r w:rsidRPr="00E47255">
        <w:rPr>
          <w:rFonts w:ascii="Arial" w:hAnsi="Arial" w:cs="Arial"/>
          <w:b/>
          <w:bCs/>
          <w:color w:val="auto"/>
        </w:rPr>
        <w:t>Kontaktpersona:</w:t>
      </w:r>
      <w:r w:rsidRPr="00E47255">
        <w:rPr>
          <w:rFonts w:ascii="Arial" w:hAnsi="Arial" w:cs="Arial"/>
          <w:b/>
          <w:bCs/>
          <w:color w:val="auto"/>
        </w:rPr>
        <w:br/>
      </w:r>
      <w:r w:rsidRPr="00E47255">
        <w:rPr>
          <w:rFonts w:ascii="Arial" w:hAnsi="Arial" w:cs="Arial"/>
          <w:color w:val="auto"/>
        </w:rPr>
        <w:t>Astrīda Burbicka, LNVM Izglītības un komunikācijas departamenta vadītāja,</w:t>
      </w:r>
      <w:r w:rsidRPr="00E47255">
        <w:rPr>
          <w:rFonts w:ascii="Arial" w:hAnsi="Arial" w:cs="Arial"/>
          <w:color w:val="auto"/>
        </w:rPr>
        <w:br/>
        <w:t>tel. 67221357, 26341556, e-pasts: </w:t>
      </w:r>
      <w:hyperlink r:id="rId8" w:history="1">
        <w:r w:rsidRPr="00E47255">
          <w:rPr>
            <w:rStyle w:val="Hyperlink"/>
            <w:rFonts w:ascii="Arial" w:eastAsia="EB Garamond" w:hAnsi="Arial" w:cs="Arial"/>
            <w:color w:val="auto"/>
          </w:rPr>
          <w:t>astrida.burbicka@lnvm.gov.lv</w:t>
        </w:r>
      </w:hyperlink>
    </w:p>
    <w:p w14:paraId="0D7B5100" w14:textId="77777777" w:rsidR="00F916A5" w:rsidRPr="00E47255" w:rsidRDefault="00F916A5" w:rsidP="00F916A5">
      <w:pPr>
        <w:pStyle w:val="NoSpacing"/>
        <w:spacing w:line="276" w:lineRule="auto"/>
        <w:ind w:left="0"/>
        <w:rPr>
          <w:rFonts w:ascii="Arial" w:hAnsi="Arial" w:cs="Arial"/>
          <w:color w:val="auto"/>
        </w:rPr>
      </w:pPr>
    </w:p>
    <w:p w14:paraId="6AB9BE8F" w14:textId="77777777" w:rsidR="00BF565B" w:rsidRPr="00E47255" w:rsidRDefault="00BF565B" w:rsidP="00F916A5">
      <w:pPr>
        <w:pStyle w:val="NoSpacing"/>
        <w:spacing w:line="276" w:lineRule="auto"/>
        <w:ind w:left="0"/>
        <w:rPr>
          <w:rFonts w:ascii="Arial" w:hAnsi="Arial" w:cs="Arial"/>
          <w:color w:val="auto"/>
          <w:sz w:val="18"/>
          <w:szCs w:val="18"/>
        </w:rPr>
      </w:pPr>
    </w:p>
    <w:p w14:paraId="69770027" w14:textId="77777777" w:rsidR="007B2A77" w:rsidRPr="00E47255" w:rsidRDefault="007B2A77" w:rsidP="00F916A5">
      <w:pPr>
        <w:pStyle w:val="NoSpacing"/>
        <w:spacing w:line="276" w:lineRule="auto"/>
        <w:ind w:left="0"/>
        <w:rPr>
          <w:rFonts w:ascii="Arial" w:hAnsi="Arial" w:cs="Arial"/>
          <w:color w:val="auto"/>
          <w:sz w:val="18"/>
          <w:szCs w:val="18"/>
        </w:rPr>
      </w:pPr>
    </w:p>
    <w:p w14:paraId="4EDF2160" w14:textId="77777777" w:rsidR="00F916A5" w:rsidRPr="00E47255" w:rsidRDefault="00F916A5" w:rsidP="00F916A5">
      <w:pPr>
        <w:pStyle w:val="NoSpacing"/>
        <w:spacing w:line="276" w:lineRule="auto"/>
        <w:ind w:left="0"/>
        <w:rPr>
          <w:rFonts w:ascii="Arial" w:hAnsi="Arial" w:cs="Arial"/>
          <w:color w:val="auto"/>
          <w:sz w:val="18"/>
          <w:szCs w:val="18"/>
        </w:rPr>
      </w:pPr>
      <w:r w:rsidRPr="00E47255">
        <w:rPr>
          <w:rFonts w:ascii="Arial" w:hAnsi="Arial" w:cs="Arial"/>
          <w:color w:val="auto"/>
          <w:sz w:val="18"/>
          <w:szCs w:val="18"/>
        </w:rPr>
        <w:t>LATVIJAS NACIONĀLAIS VĒSTURES MUZEJS (LNVM)</w:t>
      </w:r>
    </w:p>
    <w:p w14:paraId="61103870" w14:textId="77777777" w:rsidR="00F916A5" w:rsidRPr="00E47255" w:rsidRDefault="00F916A5" w:rsidP="00F916A5">
      <w:pPr>
        <w:pStyle w:val="NoSpacing"/>
        <w:spacing w:line="276" w:lineRule="auto"/>
        <w:ind w:left="0"/>
        <w:rPr>
          <w:rFonts w:ascii="Arial" w:hAnsi="Arial" w:cs="Arial"/>
          <w:color w:val="auto"/>
          <w:sz w:val="18"/>
          <w:szCs w:val="18"/>
        </w:rPr>
      </w:pPr>
      <w:r w:rsidRPr="00E47255">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E47255" w:rsidRDefault="00F916A5" w:rsidP="00F916A5">
      <w:pPr>
        <w:pStyle w:val="NoSpacing"/>
        <w:spacing w:line="276" w:lineRule="auto"/>
        <w:ind w:left="0"/>
        <w:rPr>
          <w:rFonts w:ascii="Arial" w:hAnsi="Arial" w:cs="Arial"/>
          <w:color w:val="auto"/>
          <w:sz w:val="18"/>
          <w:szCs w:val="18"/>
        </w:rPr>
      </w:pPr>
      <w:r w:rsidRPr="00E47255">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609F06A" w14:textId="77777777" w:rsidR="00F916A5" w:rsidRPr="00E47255" w:rsidRDefault="00F916A5" w:rsidP="00F916A5">
      <w:pPr>
        <w:pStyle w:val="NoSpacing"/>
        <w:spacing w:line="276" w:lineRule="auto"/>
        <w:ind w:left="0"/>
        <w:rPr>
          <w:rFonts w:ascii="Arial" w:hAnsi="Arial" w:cs="Arial"/>
          <w:color w:val="auto"/>
          <w:sz w:val="18"/>
          <w:szCs w:val="18"/>
        </w:rPr>
      </w:pPr>
      <w:r w:rsidRPr="00E47255">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E47255" w:rsidRDefault="00F916A5" w:rsidP="00F916A5">
      <w:pPr>
        <w:pStyle w:val="NoSpacing"/>
        <w:spacing w:line="276" w:lineRule="auto"/>
        <w:ind w:left="0"/>
        <w:rPr>
          <w:rFonts w:ascii="Arial" w:hAnsi="Arial" w:cs="Arial"/>
          <w:color w:val="auto"/>
          <w:sz w:val="18"/>
          <w:szCs w:val="18"/>
        </w:rPr>
      </w:pPr>
      <w:r w:rsidRPr="00E47255">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E47255">
        <w:rPr>
          <w:rFonts w:ascii="Arial" w:hAnsi="Arial" w:cs="Arial"/>
          <w:color w:val="auto"/>
          <w:sz w:val="18"/>
          <w:szCs w:val="18"/>
        </w:rPr>
        <w:t xml:space="preserve"> </w:t>
      </w:r>
      <w:r w:rsidRPr="00E47255">
        <w:rPr>
          <w:rFonts w:ascii="Arial" w:hAnsi="Arial" w:cs="Arial"/>
          <w:color w:val="auto"/>
          <w:sz w:val="18"/>
          <w:szCs w:val="18"/>
        </w:rPr>
        <w:t>administrācija un speciālisti izvietoti Muzeju krātuvē Pulka ielā 8.</w:t>
      </w:r>
    </w:p>
    <w:p w14:paraId="2F7DC0D4" w14:textId="77777777" w:rsidR="00F916A5" w:rsidRPr="00E47255" w:rsidRDefault="00F916A5" w:rsidP="00F916A5">
      <w:pPr>
        <w:pStyle w:val="NoSpacing"/>
        <w:spacing w:line="276" w:lineRule="auto"/>
        <w:ind w:left="0"/>
        <w:rPr>
          <w:rFonts w:ascii="Arial" w:hAnsi="Arial" w:cs="Arial"/>
          <w:color w:val="auto"/>
          <w:sz w:val="18"/>
          <w:szCs w:val="18"/>
        </w:rPr>
      </w:pPr>
      <w:r w:rsidRPr="00E47255">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E47255">
        <w:rPr>
          <w:rFonts w:ascii="Arial" w:hAnsi="Arial" w:cs="Arial"/>
          <w:color w:val="auto"/>
          <w:sz w:val="18"/>
          <w:szCs w:val="18"/>
        </w:rPr>
        <w:br/>
        <w:t>Latvijas Nacionālā vēstures muzeja nodaļas ir Dauderi un Tautas frontes muzejs.</w:t>
      </w:r>
    </w:p>
    <w:sectPr w:rsidR="00F916A5" w:rsidRPr="00E47255" w:rsidSect="00FE5590">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BE27" w14:textId="77777777" w:rsidR="004F7757" w:rsidRDefault="004F7757" w:rsidP="004C7C9B">
      <w:pPr>
        <w:spacing w:after="0" w:line="240" w:lineRule="auto"/>
      </w:pPr>
      <w:r>
        <w:separator/>
      </w:r>
    </w:p>
  </w:endnote>
  <w:endnote w:type="continuationSeparator" w:id="0">
    <w:p w14:paraId="051CD637" w14:textId="77777777" w:rsidR="004F7757" w:rsidRDefault="004F7757"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2408" w14:textId="77777777" w:rsidR="004F7757" w:rsidRDefault="004F7757" w:rsidP="004C7C9B">
      <w:pPr>
        <w:spacing w:after="0" w:line="240" w:lineRule="auto"/>
      </w:pPr>
      <w:r>
        <w:separator/>
      </w:r>
    </w:p>
  </w:footnote>
  <w:footnote w:type="continuationSeparator" w:id="0">
    <w:p w14:paraId="1A147588" w14:textId="77777777" w:rsidR="004F7757" w:rsidRDefault="004F7757"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300"/>
    <w:multiLevelType w:val="hybridMultilevel"/>
    <w:tmpl w:val="86EA2C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916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130C"/>
    <w:rsid w:val="0000334F"/>
    <w:rsid w:val="000065C6"/>
    <w:rsid w:val="000137A7"/>
    <w:rsid w:val="00030EA2"/>
    <w:rsid w:val="0003146A"/>
    <w:rsid w:val="00033C96"/>
    <w:rsid w:val="00041DE6"/>
    <w:rsid w:val="00074F49"/>
    <w:rsid w:val="000A0999"/>
    <w:rsid w:val="000A3C42"/>
    <w:rsid w:val="000D22A5"/>
    <w:rsid w:val="000D48EE"/>
    <w:rsid w:val="000F44C6"/>
    <w:rsid w:val="00107E01"/>
    <w:rsid w:val="0012334E"/>
    <w:rsid w:val="00145710"/>
    <w:rsid w:val="001556C1"/>
    <w:rsid w:val="001617D2"/>
    <w:rsid w:val="00173DB0"/>
    <w:rsid w:val="00192FB7"/>
    <w:rsid w:val="001C1076"/>
    <w:rsid w:val="001F6A6B"/>
    <w:rsid w:val="00210188"/>
    <w:rsid w:val="0021738A"/>
    <w:rsid w:val="002517A6"/>
    <w:rsid w:val="002636EB"/>
    <w:rsid w:val="0028148B"/>
    <w:rsid w:val="002A747A"/>
    <w:rsid w:val="002B76DD"/>
    <w:rsid w:val="00333780"/>
    <w:rsid w:val="00365E90"/>
    <w:rsid w:val="0037371D"/>
    <w:rsid w:val="0037422C"/>
    <w:rsid w:val="00375714"/>
    <w:rsid w:val="003809AD"/>
    <w:rsid w:val="00395397"/>
    <w:rsid w:val="00395BDF"/>
    <w:rsid w:val="003B0C44"/>
    <w:rsid w:val="003B6515"/>
    <w:rsid w:val="00403032"/>
    <w:rsid w:val="004144EC"/>
    <w:rsid w:val="00415E75"/>
    <w:rsid w:val="00416B0A"/>
    <w:rsid w:val="00485D2B"/>
    <w:rsid w:val="00496842"/>
    <w:rsid w:val="004C7C9B"/>
    <w:rsid w:val="004D013B"/>
    <w:rsid w:val="004F2DD1"/>
    <w:rsid w:val="004F7757"/>
    <w:rsid w:val="0051678C"/>
    <w:rsid w:val="00571F7B"/>
    <w:rsid w:val="005A6E61"/>
    <w:rsid w:val="005B260F"/>
    <w:rsid w:val="005C3492"/>
    <w:rsid w:val="005D54E5"/>
    <w:rsid w:val="005F0729"/>
    <w:rsid w:val="00600A8C"/>
    <w:rsid w:val="00625AAF"/>
    <w:rsid w:val="00625B1F"/>
    <w:rsid w:val="00643F60"/>
    <w:rsid w:val="0065504A"/>
    <w:rsid w:val="006663B2"/>
    <w:rsid w:val="006673D1"/>
    <w:rsid w:val="006853A4"/>
    <w:rsid w:val="00690745"/>
    <w:rsid w:val="00691CAD"/>
    <w:rsid w:val="006A1EE9"/>
    <w:rsid w:val="006F5DFA"/>
    <w:rsid w:val="007015BD"/>
    <w:rsid w:val="00735F99"/>
    <w:rsid w:val="00776964"/>
    <w:rsid w:val="007977C0"/>
    <w:rsid w:val="007A075F"/>
    <w:rsid w:val="007B2A77"/>
    <w:rsid w:val="007B7C15"/>
    <w:rsid w:val="007D2782"/>
    <w:rsid w:val="007D4DDB"/>
    <w:rsid w:val="007F2178"/>
    <w:rsid w:val="007F6D0D"/>
    <w:rsid w:val="00813847"/>
    <w:rsid w:val="008211E5"/>
    <w:rsid w:val="00830AFC"/>
    <w:rsid w:val="00857977"/>
    <w:rsid w:val="00881AE1"/>
    <w:rsid w:val="00892437"/>
    <w:rsid w:val="00894F6D"/>
    <w:rsid w:val="008A33B3"/>
    <w:rsid w:val="008B55CA"/>
    <w:rsid w:val="008E29A3"/>
    <w:rsid w:val="008E76C6"/>
    <w:rsid w:val="008F27CA"/>
    <w:rsid w:val="008F43CE"/>
    <w:rsid w:val="008F7450"/>
    <w:rsid w:val="00901092"/>
    <w:rsid w:val="009242B5"/>
    <w:rsid w:val="0094539C"/>
    <w:rsid w:val="00945EAE"/>
    <w:rsid w:val="00953302"/>
    <w:rsid w:val="009C55E5"/>
    <w:rsid w:val="00A02D41"/>
    <w:rsid w:val="00A37476"/>
    <w:rsid w:val="00A57222"/>
    <w:rsid w:val="00AB7721"/>
    <w:rsid w:val="00AD25EC"/>
    <w:rsid w:val="00AE5401"/>
    <w:rsid w:val="00AE7A0D"/>
    <w:rsid w:val="00B10AB9"/>
    <w:rsid w:val="00B47AD8"/>
    <w:rsid w:val="00B54AAC"/>
    <w:rsid w:val="00B57AC4"/>
    <w:rsid w:val="00B63247"/>
    <w:rsid w:val="00B70604"/>
    <w:rsid w:val="00B7196E"/>
    <w:rsid w:val="00B7341B"/>
    <w:rsid w:val="00B856A1"/>
    <w:rsid w:val="00BA49F6"/>
    <w:rsid w:val="00BC3ADA"/>
    <w:rsid w:val="00BE5D98"/>
    <w:rsid w:val="00BF565B"/>
    <w:rsid w:val="00C3167A"/>
    <w:rsid w:val="00C41453"/>
    <w:rsid w:val="00C50B9A"/>
    <w:rsid w:val="00C547DF"/>
    <w:rsid w:val="00C7126A"/>
    <w:rsid w:val="00C87676"/>
    <w:rsid w:val="00C9144F"/>
    <w:rsid w:val="00CB0FC6"/>
    <w:rsid w:val="00CB30E5"/>
    <w:rsid w:val="00CC2FBE"/>
    <w:rsid w:val="00CC5531"/>
    <w:rsid w:val="00CD21EA"/>
    <w:rsid w:val="00D27832"/>
    <w:rsid w:val="00D318F7"/>
    <w:rsid w:val="00D33CDE"/>
    <w:rsid w:val="00D3511A"/>
    <w:rsid w:val="00D55005"/>
    <w:rsid w:val="00D801DD"/>
    <w:rsid w:val="00D85795"/>
    <w:rsid w:val="00D866FD"/>
    <w:rsid w:val="00DB6031"/>
    <w:rsid w:val="00DC5834"/>
    <w:rsid w:val="00DE4830"/>
    <w:rsid w:val="00E03467"/>
    <w:rsid w:val="00E04319"/>
    <w:rsid w:val="00E10C70"/>
    <w:rsid w:val="00E2156E"/>
    <w:rsid w:val="00E47255"/>
    <w:rsid w:val="00E7117C"/>
    <w:rsid w:val="00E84CFB"/>
    <w:rsid w:val="00E96E7F"/>
    <w:rsid w:val="00EA3C90"/>
    <w:rsid w:val="00EB67EC"/>
    <w:rsid w:val="00EE1772"/>
    <w:rsid w:val="00F03187"/>
    <w:rsid w:val="00F2137A"/>
    <w:rsid w:val="00F30471"/>
    <w:rsid w:val="00F52F28"/>
    <w:rsid w:val="00F620FB"/>
    <w:rsid w:val="00F661AE"/>
    <w:rsid w:val="00F74A75"/>
    <w:rsid w:val="00F761CA"/>
    <w:rsid w:val="00F911CD"/>
    <w:rsid w:val="00F916A5"/>
    <w:rsid w:val="00FA0BD3"/>
    <w:rsid w:val="00FB4AC3"/>
    <w:rsid w:val="00FD3BF0"/>
    <w:rsid w:val="00FD4CCC"/>
    <w:rsid w:val="00FD6D17"/>
    <w:rsid w:val="00FE2B83"/>
    <w:rsid w:val="00FE320B"/>
    <w:rsid w:val="00FE3440"/>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51678C"/>
    <w:rPr>
      <w:rFonts w:ascii="Times New Roman" w:hAnsi="Times New Roman" w:cs="Times New Roman"/>
      <w:color w:val="5A5A5A" w:themeColor="text1" w:themeTint="A5"/>
      <w:sz w:val="40"/>
      <w:szCs w:val="40"/>
      <w:lang w:val="lv-LV"/>
    </w:rPr>
  </w:style>
  <w:style w:type="character" w:styleId="Hyperlink">
    <w:name w:val="Hyperlink"/>
    <w:basedOn w:val="DefaultParagraphFont"/>
    <w:uiPriority w:val="99"/>
    <w:unhideWhenUsed/>
    <w:rsid w:val="007F2178"/>
    <w:rPr>
      <w:color w:val="0563C1" w:themeColor="hyperlink"/>
      <w:u w:val="single"/>
    </w:rPr>
  </w:style>
  <w:style w:type="character" w:styleId="UnresolvedMention">
    <w:name w:val="Unresolved Mention"/>
    <w:basedOn w:val="DefaultParagraphFont"/>
    <w:uiPriority w:val="99"/>
    <w:semiHidden/>
    <w:unhideWhenUsed/>
    <w:rsid w:val="007F2178"/>
    <w:rPr>
      <w:color w:val="605E5C"/>
      <w:shd w:val="clear" w:color="auto" w:fill="E1DFDD"/>
    </w:rPr>
  </w:style>
  <w:style w:type="paragraph" w:styleId="CommentText">
    <w:name w:val="annotation text"/>
    <w:basedOn w:val="Normal"/>
    <w:link w:val="CommentTextChar"/>
    <w:uiPriority w:val="99"/>
    <w:unhideWhenUsed/>
    <w:rsid w:val="00FE320B"/>
    <w:pPr>
      <w:spacing w:line="240" w:lineRule="auto"/>
      <w:ind w:left="0"/>
    </w:pPr>
    <w:rPr>
      <w:rFonts w:eastAsiaTheme="minorHAnsi"/>
      <w:color w:val="auto"/>
    </w:rPr>
  </w:style>
  <w:style w:type="character" w:customStyle="1" w:styleId="CommentTextChar">
    <w:name w:val="Comment Text Char"/>
    <w:basedOn w:val="DefaultParagraphFont"/>
    <w:link w:val="CommentText"/>
    <w:uiPriority w:val="99"/>
    <w:rsid w:val="00FE320B"/>
    <w:rPr>
      <w:rFonts w:eastAsiaTheme="minorHAnsi"/>
    </w:rPr>
  </w:style>
  <w:style w:type="paragraph" w:styleId="Revision">
    <w:name w:val="Revision"/>
    <w:hidden/>
    <w:uiPriority w:val="99"/>
    <w:semiHidden/>
    <w:rsid w:val="00E96E7F"/>
    <w:pPr>
      <w:spacing w:after="0" w:line="240" w:lineRule="auto"/>
      <w:ind w:left="0"/>
    </w:pPr>
    <w:rPr>
      <w:color w:val="5A5A5A" w:themeColor="text1" w:themeTint="A5"/>
    </w:rPr>
  </w:style>
  <w:style w:type="character" w:styleId="CommentReference">
    <w:name w:val="annotation reference"/>
    <w:basedOn w:val="DefaultParagraphFont"/>
    <w:uiPriority w:val="99"/>
    <w:semiHidden/>
    <w:unhideWhenUsed/>
    <w:rsid w:val="00E96E7F"/>
    <w:rPr>
      <w:sz w:val="16"/>
      <w:szCs w:val="16"/>
    </w:rPr>
  </w:style>
  <w:style w:type="paragraph" w:styleId="CommentSubject">
    <w:name w:val="annotation subject"/>
    <w:basedOn w:val="CommentText"/>
    <w:next w:val="CommentText"/>
    <w:link w:val="CommentSubjectChar"/>
    <w:uiPriority w:val="99"/>
    <w:semiHidden/>
    <w:unhideWhenUsed/>
    <w:rsid w:val="00E96E7F"/>
    <w:pPr>
      <w:ind w:left="2160"/>
    </w:pPr>
    <w:rPr>
      <w:rFonts w:eastAsiaTheme="minorEastAsia"/>
      <w:b/>
      <w:bCs/>
      <w:color w:val="5A5A5A" w:themeColor="text1" w:themeTint="A5"/>
    </w:rPr>
  </w:style>
  <w:style w:type="character" w:customStyle="1" w:styleId="CommentSubjectChar">
    <w:name w:val="Comment Subject Char"/>
    <w:basedOn w:val="CommentTextChar"/>
    <w:link w:val="CommentSubject"/>
    <w:uiPriority w:val="99"/>
    <w:semiHidden/>
    <w:rsid w:val="00E96E7F"/>
    <w:rPr>
      <w:rFonts w:eastAsiaTheme="minorHAnsi"/>
      <w:b/>
      <w:bCs/>
      <w:color w:val="5A5A5A" w:themeColor="text1" w:themeTint="A5"/>
    </w:rPr>
  </w:style>
  <w:style w:type="character" w:customStyle="1" w:styleId="normaltextrun">
    <w:name w:val="normaltextrun"/>
    <w:basedOn w:val="DefaultParagraphFont"/>
    <w:qFormat/>
    <w:rsid w:val="007B2A77"/>
  </w:style>
  <w:style w:type="paragraph" w:customStyle="1" w:styleId="paragraph">
    <w:name w:val="paragraph"/>
    <w:basedOn w:val="Normal"/>
    <w:rsid w:val="007B2A77"/>
    <w:pPr>
      <w:spacing w:before="100" w:beforeAutospacing="1" w:after="100" w:afterAutospacing="1" w:line="240" w:lineRule="auto"/>
      <w:ind w:left="0"/>
    </w:pPr>
    <w:rPr>
      <w:rFonts w:ascii="Times New Roman" w:eastAsia="Times New Roman" w:hAnsi="Times New Roman" w:cs="Times New Roman"/>
      <w:color w:val="auto"/>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a.burbicka@lnv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6217</Words>
  <Characters>3545</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2</cp:revision>
  <dcterms:created xsi:type="dcterms:W3CDTF">2026-06-11T09:40:00Z</dcterms:created>
  <dcterms:modified xsi:type="dcterms:W3CDTF">2026-06-11T09:40:00Z</dcterms:modified>
</cp:coreProperties>
</file>