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D9D3E" w14:textId="7149F20B" w:rsidR="00FD6D17" w:rsidRPr="00145710" w:rsidRDefault="000D22A5" w:rsidP="00830AFC">
      <w:pPr>
        <w:pStyle w:val="NoSpacing"/>
        <w:ind w:left="0"/>
        <w:rPr>
          <w:color w:val="auto"/>
        </w:rPr>
      </w:pPr>
      <w:r>
        <w:rPr>
          <w:color w:val="auto"/>
        </w:rPr>
        <w:br/>
      </w:r>
      <w:r w:rsidR="004C7C9B" w:rsidRPr="00145710">
        <w:rPr>
          <w:color w:val="auto"/>
        </w:rPr>
        <w:t>Informācija medijiem</w:t>
      </w:r>
    </w:p>
    <w:p w14:paraId="7BE59BBF" w14:textId="3062D8E9" w:rsidR="004C7C9B" w:rsidRPr="00145710" w:rsidRDefault="004C7C9B" w:rsidP="00830AFC">
      <w:pPr>
        <w:pStyle w:val="NoSpacing"/>
        <w:ind w:left="0"/>
        <w:rPr>
          <w:color w:val="auto"/>
        </w:rPr>
      </w:pPr>
      <w:r w:rsidRPr="00145710">
        <w:rPr>
          <w:color w:val="auto"/>
        </w:rPr>
        <w:t>202</w:t>
      </w:r>
      <w:r w:rsidR="00145710" w:rsidRPr="00145710">
        <w:rPr>
          <w:color w:val="auto"/>
        </w:rPr>
        <w:t>5</w:t>
      </w:r>
      <w:r w:rsidRPr="00145710">
        <w:rPr>
          <w:color w:val="auto"/>
        </w:rPr>
        <w:t xml:space="preserve">. gada </w:t>
      </w:r>
      <w:r w:rsidR="00145710" w:rsidRPr="00145710">
        <w:rPr>
          <w:color w:val="auto"/>
        </w:rPr>
        <w:t>22. janvārī</w:t>
      </w:r>
    </w:p>
    <w:p w14:paraId="2C657761" w14:textId="6922D552" w:rsidR="004C7C9B" w:rsidRPr="00145710" w:rsidRDefault="004C7C9B" w:rsidP="00830AFC">
      <w:pPr>
        <w:ind w:left="0"/>
        <w:rPr>
          <w:rFonts w:ascii="Arial" w:hAnsi="Arial" w:cs="Arial"/>
          <w:color w:val="auto"/>
        </w:rPr>
      </w:pPr>
    </w:p>
    <w:p w14:paraId="6729A39D" w14:textId="77777777" w:rsidR="00145710" w:rsidRPr="00145710" w:rsidRDefault="00145710" w:rsidP="00145710">
      <w:pPr>
        <w:ind w:left="0"/>
        <w:rPr>
          <w:rFonts w:ascii="Times New Roman" w:hAnsi="Times New Roman" w:cs="Times New Roman"/>
          <w:color w:val="auto"/>
          <w:sz w:val="40"/>
          <w:szCs w:val="40"/>
        </w:rPr>
      </w:pPr>
    </w:p>
    <w:p w14:paraId="469C82D2" w14:textId="34052FF4" w:rsidR="00145710" w:rsidRPr="007F2178" w:rsidRDefault="00145710" w:rsidP="00145710">
      <w:pPr>
        <w:ind w:left="0"/>
        <w:rPr>
          <w:rFonts w:ascii="Times New Roman" w:hAnsi="Times New Roman" w:cs="Times New Roman"/>
          <w:color w:val="auto"/>
          <w:sz w:val="40"/>
          <w:szCs w:val="40"/>
        </w:rPr>
      </w:pPr>
      <w:r w:rsidRPr="00145710">
        <w:rPr>
          <w:rFonts w:ascii="Times New Roman" w:hAnsi="Times New Roman" w:cs="Times New Roman"/>
          <w:color w:val="auto"/>
          <w:sz w:val="40"/>
          <w:szCs w:val="40"/>
        </w:rPr>
        <w:t>Latvijas Nacionālais vēstures muzejs izdevis rakstu krājumu “Rīgas pils vēsture un arhitektūra”</w:t>
      </w:r>
      <w:r w:rsidRPr="00145710">
        <w:rPr>
          <w:rFonts w:ascii="Arial" w:hAnsi="Arial" w:cs="Arial"/>
          <w:color w:val="auto"/>
        </w:rPr>
        <w:br/>
      </w:r>
      <w:r w:rsidR="007F2178">
        <w:rPr>
          <w:rFonts w:ascii="Arial" w:hAnsi="Arial" w:cs="Arial"/>
          <w:color w:val="auto"/>
        </w:rPr>
        <w:br/>
      </w:r>
      <w:r w:rsidRPr="00145710">
        <w:rPr>
          <w:rFonts w:ascii="Arial" w:hAnsi="Arial" w:cs="Arial"/>
          <w:color w:val="auto"/>
        </w:rPr>
        <w:t xml:space="preserve">Latvijas Nacionālais vēstures muzejs (LNVM) laidis klajā apjomīgu rakstu krājumu “Rīgas pils vēsture un arhitektūra”, kurā apkopoti 16 dažādu jomu pētnieku raksti par plašu un daudzveidīgu Rīgas pils vēstures, arhitektūras, arī izpētes un restaurācijas jautājumu loku. </w:t>
      </w:r>
    </w:p>
    <w:p w14:paraId="7D537C9D" w14:textId="77777777" w:rsidR="00145710" w:rsidRPr="00145710" w:rsidRDefault="00145710" w:rsidP="00145710">
      <w:pPr>
        <w:ind w:left="0"/>
        <w:rPr>
          <w:rFonts w:ascii="Arial" w:hAnsi="Arial" w:cs="Arial"/>
          <w:color w:val="auto"/>
        </w:rPr>
      </w:pPr>
      <w:r w:rsidRPr="00145710">
        <w:rPr>
          <w:rFonts w:ascii="Arial" w:hAnsi="Arial" w:cs="Arial"/>
          <w:color w:val="auto"/>
        </w:rPr>
        <w:t xml:space="preserve">Gandrīz 350 lappušu bagātīgi ilustrētajā izdevumā apkopoti 2021.-2023. gadā LNVM rīkoto pils vēsturei un arhitektūrai veltīto semināru ziņojumi un pētījumi, un šo materiālu publicēšana turpināsies arī nākamajos gados. </w:t>
      </w:r>
    </w:p>
    <w:p w14:paraId="44272227" w14:textId="77777777" w:rsidR="00145710" w:rsidRPr="00145710" w:rsidRDefault="00145710" w:rsidP="00145710">
      <w:pPr>
        <w:ind w:left="0"/>
        <w:rPr>
          <w:rFonts w:ascii="Arial" w:hAnsi="Arial" w:cs="Arial"/>
          <w:color w:val="auto"/>
        </w:rPr>
      </w:pPr>
      <w:r w:rsidRPr="00145710">
        <w:rPr>
          <w:rFonts w:ascii="Arial" w:hAnsi="Arial" w:cs="Arial"/>
          <w:color w:val="auto"/>
        </w:rPr>
        <w:t xml:space="preserve">Rīgas pils ir nozīmīgs arhitektūras piemineklis ne tikai Latvijas, bet arī plašākā reģionālā mērogā. Ēkas restaurācija un rekonstrukcija ļāvusi pilnveidot zināšanas par pili, to padziļināti pētīt, tostarp gatavojoties jauno muzeja ekspozīciju izveidošanai pilī. Rakstu krājuma ievadā LNVM direktors Arnis Radiņš norāda, ka, “(..) neraugoties uz to, ka Rīgas pils vēsture ir raisījusi pietiekami lielu pētnieku interesi, visus savus noslēpumus tā nebūt nav atklājusi. Rīgas pils reģenerācijas projektu izstrādes laikā tika veikti arheoloģiskie, arhitektoniskie, vēsturiskie u. c. izpētes darbi. To laikā atklājās jaunas liecības par pils vietu pirms tās uzcelšanas un pils 14.–21. gs. vēstures slāņiem. Rakstu krājuma autori ar saviem darbiem ir būtiski papildinājuši Rīgas pils vēstures mozaīku.” </w:t>
      </w:r>
    </w:p>
    <w:p w14:paraId="2C55FDFF" w14:textId="77777777" w:rsidR="00145710" w:rsidRPr="00145710" w:rsidRDefault="00145710" w:rsidP="00145710">
      <w:pPr>
        <w:ind w:left="0"/>
        <w:rPr>
          <w:rFonts w:ascii="Arial" w:hAnsi="Arial" w:cs="Arial"/>
          <w:color w:val="auto"/>
        </w:rPr>
      </w:pPr>
      <w:r w:rsidRPr="00145710">
        <w:rPr>
          <w:rFonts w:ascii="Arial" w:hAnsi="Arial" w:cs="Arial"/>
          <w:color w:val="auto"/>
        </w:rPr>
        <w:t>Publicēto pētījumu starpdisciplinaritāte ļāvusi atklāt jaunus faktus un rosina turpmāku izpēti, pie tam atšķirīgie skatupunkti uz Rīgas pils vēsturi ļauj apzināties tās daudzslāņainību un arī vietas vēsturisko, simbolisko lomu daudzu gadsimtu garumā, kalpojot par pārvaldes centru gandrīz visām pēdējos 500 gados Latvijas teritoriju pārvaldījušajām varām.</w:t>
      </w:r>
    </w:p>
    <w:p w14:paraId="79FDF294" w14:textId="77777777" w:rsidR="00145710" w:rsidRPr="00145710" w:rsidRDefault="00145710" w:rsidP="00145710">
      <w:pPr>
        <w:ind w:left="0"/>
        <w:rPr>
          <w:rFonts w:ascii="Arial" w:hAnsi="Arial" w:cs="Arial"/>
          <w:color w:val="auto"/>
        </w:rPr>
      </w:pPr>
      <w:r w:rsidRPr="00145710">
        <w:rPr>
          <w:rFonts w:ascii="Arial" w:hAnsi="Arial" w:cs="Arial"/>
          <w:color w:val="auto"/>
        </w:rPr>
        <w:t xml:space="preserve">Rakstu krājumā detalizēti analizēti rekonstrukcijas darbos jaunatklātās Rīgas pils kapelas freskas materiāli un pigmenti, sīkāk analizēti pārbūves darbos atsegto koka konstrukciju dendrohronoloģiskās datēšanas rezultāti, kas cita starpā pirmoreiz sniedz precīzas ziņas par starpstāvu pārseguma iebūvēšanas laiku pils ēdamzālē jeb remterī – tas noticis ap 1743.–1744. gadu. Nesen atjaunotā remtera arhitektūrai un vēsturei veltīti vēl divi krājuma raksti, kuros izvirzīti jauni pieļāvumi gan par ēdamzāles pārbūves hronoloģiju, gan arī tās vēsturisko logu izskatu – to sākotnējais risinājums visticamāk atšķīries no līdzās esošās pils kapelas logiem. Vairāki raksti </w:t>
      </w:r>
      <w:r w:rsidRPr="00145710">
        <w:rPr>
          <w:rFonts w:ascii="Arial" w:hAnsi="Arial" w:cs="Arial"/>
          <w:color w:val="auto"/>
        </w:rPr>
        <w:lastRenderedPageBreak/>
        <w:t>veltīti arī pils un apkārtnes vēsturiskajām rekonstrukcijām, citastarp pirmoreiz piedāvājot arī jaunus Ilmāra Dirveika veidotos pils rekonstrukcijas zīmējumus, kas tapuši jaunajām muzeja ekspozīcijām. Vairāki krājuma raksti veltīti arī 19. un 20. gadsimta vēstures pagriezieniem, tostarp izsekojot arhīvu darbībai Rīgas pilī, kā arī pēc Latvijas valsts dibināšanas pilī izvietoto muzeju telpu pārvērtībām. Jaunatklājumus lasītājiem nesīs arī skurpulozs pētījums par to, kāds liktenis pēc padomju okupācijas 1940. gadā piemeklēja Valsts prezidenta Kārļa Ulmaņa mantas, kur un kā tās pilī tomēr saglabājušās arī pēckara gados.</w:t>
      </w:r>
    </w:p>
    <w:p w14:paraId="2FEA1F2A" w14:textId="77777777" w:rsidR="00145710" w:rsidRPr="00145710" w:rsidRDefault="00145710" w:rsidP="00145710">
      <w:pPr>
        <w:ind w:left="0"/>
        <w:rPr>
          <w:rFonts w:ascii="Arial" w:hAnsi="Arial" w:cs="Arial"/>
          <w:color w:val="auto"/>
        </w:rPr>
      </w:pPr>
      <w:r w:rsidRPr="00145710">
        <w:rPr>
          <w:rFonts w:ascii="Arial" w:hAnsi="Arial" w:cs="Arial"/>
          <w:color w:val="auto"/>
        </w:rPr>
        <w:t xml:space="preserve">Rakstu krājuma autori ir dažādu nozaru speciālisti – gan arhitekti, vēsturnieki un mākslas vēsturnieki, gan arheologi, restauratori, numismāti un citi. To vidū ir Agnese Bergholde-Volfa un Kristofers Hermans, Ilmārs Dirveiks, Jānis Ciglis, Madara Rasiņa, Māris Zunde, Mārtiņš Vāveris, Anita Meinarte, Artūrs Lapiņš, Toms Ķikuts, Enija Rubina, Arnis Radiņš, Baiba Uburģe. Izdevumu sastādījis LNVM direktora vietnieks zinātniskajā darbā Toms Ķikuts, redaktore – Ilze Antēna, grāmatas dizainu un maketu veidojušas Anta Pence un Dita Pence. </w:t>
      </w:r>
    </w:p>
    <w:p w14:paraId="43BA66F9" w14:textId="13EF7DA4" w:rsidR="00145710" w:rsidRPr="00145710" w:rsidRDefault="007F2178" w:rsidP="00145710">
      <w:pPr>
        <w:ind w:left="0"/>
        <w:rPr>
          <w:rFonts w:ascii="Arial" w:hAnsi="Arial" w:cs="Arial"/>
          <w:color w:val="auto"/>
        </w:rPr>
      </w:pPr>
      <w:r>
        <w:rPr>
          <w:rFonts w:ascii="Arial" w:hAnsi="Arial" w:cs="Arial"/>
          <w:color w:val="auto"/>
        </w:rPr>
        <w:t xml:space="preserve">Izdevumā </w:t>
      </w:r>
      <w:r w:rsidR="00145710" w:rsidRPr="00145710">
        <w:rPr>
          <w:rFonts w:ascii="Arial" w:hAnsi="Arial" w:cs="Arial"/>
          <w:color w:val="auto"/>
        </w:rPr>
        <w:t xml:space="preserve">arī publicēti gan jauni, gan par iepriekš publicētajiem daudz kvalitatīvāki pils un tās apkārtnes vēsturiskie attēli. </w:t>
      </w:r>
    </w:p>
    <w:p w14:paraId="7D5E585D" w14:textId="399F0495" w:rsidR="00145710" w:rsidRPr="00145710" w:rsidRDefault="007F2178" w:rsidP="00145710">
      <w:pPr>
        <w:ind w:left="0"/>
        <w:rPr>
          <w:rFonts w:ascii="Arial" w:hAnsi="Arial" w:cs="Arial"/>
          <w:color w:val="auto"/>
        </w:rPr>
      </w:pPr>
      <w:r>
        <w:rPr>
          <w:rFonts w:ascii="Arial" w:hAnsi="Arial" w:cs="Arial"/>
          <w:color w:val="auto"/>
        </w:rPr>
        <w:t>Grāmata</w:t>
      </w:r>
      <w:r w:rsidR="00145710" w:rsidRPr="00145710">
        <w:rPr>
          <w:rFonts w:ascii="Arial" w:hAnsi="Arial" w:cs="Arial"/>
          <w:color w:val="auto"/>
        </w:rPr>
        <w:t xml:space="preserve"> “Rīgas pils vēsture un arhitektūra” tap</w:t>
      </w:r>
      <w:r>
        <w:rPr>
          <w:rFonts w:ascii="Arial" w:hAnsi="Arial" w:cs="Arial"/>
          <w:color w:val="auto"/>
        </w:rPr>
        <w:t>usi</w:t>
      </w:r>
      <w:r w:rsidR="00145710" w:rsidRPr="00145710">
        <w:rPr>
          <w:rFonts w:ascii="Arial" w:hAnsi="Arial" w:cs="Arial"/>
          <w:color w:val="auto"/>
        </w:rPr>
        <w:t xml:space="preserve"> ar Valsts kultūrkapitāla fonda atbalstu.</w:t>
      </w:r>
      <w:r w:rsidR="00145710">
        <w:rPr>
          <w:rFonts w:ascii="Arial" w:hAnsi="Arial" w:cs="Arial"/>
          <w:color w:val="auto"/>
        </w:rPr>
        <w:t xml:space="preserve"> T</w:t>
      </w:r>
      <w:r>
        <w:rPr>
          <w:rFonts w:ascii="Arial" w:hAnsi="Arial" w:cs="Arial"/>
          <w:color w:val="auto"/>
        </w:rPr>
        <w:t>ā</w:t>
      </w:r>
      <w:r w:rsidR="00365E90">
        <w:rPr>
          <w:rFonts w:ascii="Arial" w:hAnsi="Arial" w:cs="Arial"/>
          <w:color w:val="auto"/>
        </w:rPr>
        <w:t xml:space="preserve"> būs</w:t>
      </w:r>
      <w:r w:rsidR="00145710">
        <w:rPr>
          <w:rFonts w:ascii="Arial" w:hAnsi="Arial" w:cs="Arial"/>
          <w:color w:val="auto"/>
        </w:rPr>
        <w:t xml:space="preserve"> iegādājam</w:t>
      </w:r>
      <w:r>
        <w:rPr>
          <w:rFonts w:ascii="Arial" w:hAnsi="Arial" w:cs="Arial"/>
          <w:color w:val="auto"/>
        </w:rPr>
        <w:t>a</w:t>
      </w:r>
      <w:r w:rsidR="00145710">
        <w:rPr>
          <w:rFonts w:ascii="Arial" w:hAnsi="Arial" w:cs="Arial"/>
          <w:color w:val="auto"/>
        </w:rPr>
        <w:t xml:space="preserve"> muzeja veikalā Rīgas pilī, cena – 15 eiro.  </w:t>
      </w:r>
    </w:p>
    <w:p w14:paraId="433B8C19" w14:textId="77777777" w:rsidR="00145710" w:rsidRPr="00145710" w:rsidRDefault="00145710" w:rsidP="00145710">
      <w:pPr>
        <w:ind w:left="0"/>
        <w:rPr>
          <w:rFonts w:ascii="Arial" w:hAnsi="Arial" w:cs="Arial"/>
          <w:color w:val="auto"/>
        </w:rPr>
      </w:pPr>
      <w:r w:rsidRPr="00145710">
        <w:rPr>
          <w:rFonts w:ascii="Arial" w:hAnsi="Arial" w:cs="Arial"/>
          <w:color w:val="auto"/>
        </w:rPr>
        <w:t xml:space="preserve">Grāmatas atvēršanas pasākums notiks 28. janvārī plkst. 15.00 LNVM Rīgas pilī. </w:t>
      </w:r>
    </w:p>
    <w:p w14:paraId="318C8A68" w14:textId="1C0A08E0" w:rsidR="007F2178" w:rsidRPr="007F2178" w:rsidRDefault="007F2178" w:rsidP="007F2178">
      <w:pPr>
        <w:pStyle w:val="NoSpacing"/>
        <w:spacing w:line="276" w:lineRule="auto"/>
        <w:ind w:left="0"/>
        <w:rPr>
          <w:rFonts w:ascii="Arial" w:hAnsi="Arial" w:cs="Arial"/>
          <w:color w:val="000000" w:themeColor="text1"/>
        </w:rPr>
      </w:pPr>
      <w:r w:rsidRPr="007F2178">
        <w:rPr>
          <w:rFonts w:ascii="Arial" w:hAnsi="Arial" w:cs="Arial"/>
          <w:b/>
          <w:bCs/>
          <w:color w:val="000000" w:themeColor="text1"/>
        </w:rPr>
        <w:t>Kontaktpersona:</w:t>
      </w:r>
      <w:r w:rsidRPr="007F2178">
        <w:rPr>
          <w:rFonts w:ascii="Arial" w:hAnsi="Arial" w:cs="Arial"/>
          <w:b/>
          <w:bCs/>
          <w:color w:val="000000" w:themeColor="text1"/>
        </w:rPr>
        <w:br/>
      </w:r>
      <w:r w:rsidRPr="007F2178">
        <w:rPr>
          <w:rFonts w:ascii="Arial" w:hAnsi="Arial" w:cs="Arial"/>
          <w:color w:val="000000" w:themeColor="text1"/>
        </w:rPr>
        <w:t>Astrīda Burbicka,</w:t>
      </w:r>
      <w:r>
        <w:rPr>
          <w:rFonts w:ascii="Arial" w:hAnsi="Arial" w:cs="Arial"/>
          <w:color w:val="000000" w:themeColor="text1"/>
        </w:rPr>
        <w:t xml:space="preserve"> </w:t>
      </w:r>
      <w:r w:rsidRPr="007F2178">
        <w:rPr>
          <w:rFonts w:ascii="Arial" w:hAnsi="Arial" w:cs="Arial"/>
          <w:color w:val="000000" w:themeColor="text1"/>
        </w:rPr>
        <w:t>LNVM Izglītības un komunikācijas departamenta vadītāja,</w:t>
      </w:r>
      <w:r w:rsidRPr="007F2178">
        <w:rPr>
          <w:rFonts w:ascii="Arial" w:hAnsi="Arial" w:cs="Arial"/>
          <w:color w:val="000000" w:themeColor="text1"/>
        </w:rPr>
        <w:br/>
        <w:t>tel. 67221357, 26341556,</w:t>
      </w:r>
      <w:r>
        <w:rPr>
          <w:rFonts w:ascii="Arial" w:hAnsi="Arial" w:cs="Arial"/>
          <w:color w:val="000000" w:themeColor="text1"/>
        </w:rPr>
        <w:t xml:space="preserve"> </w:t>
      </w:r>
      <w:r w:rsidRPr="007F2178">
        <w:rPr>
          <w:rFonts w:ascii="Arial" w:hAnsi="Arial" w:cs="Arial"/>
          <w:color w:val="000000" w:themeColor="text1"/>
        </w:rPr>
        <w:t>e-pasts: </w:t>
      </w:r>
      <w:hyperlink r:id="rId7" w:history="1">
        <w:r w:rsidRPr="00F858F5">
          <w:rPr>
            <w:rStyle w:val="Hyperlink"/>
            <w:rFonts w:ascii="Arial" w:eastAsia="EB Garamond" w:hAnsi="Arial" w:cs="Arial"/>
          </w:rPr>
          <w:t>astrida.burbicka@lnvm.gov.lv</w:t>
        </w:r>
      </w:hyperlink>
      <w:r w:rsidRPr="007F2178">
        <w:rPr>
          <w:rFonts w:ascii="Arial" w:hAnsi="Arial" w:cs="Arial"/>
          <w:color w:val="000000" w:themeColor="text1"/>
        </w:rPr>
        <w:br/>
      </w:r>
    </w:p>
    <w:p w14:paraId="77A6888D" w14:textId="77777777" w:rsidR="007F2178" w:rsidRPr="000312AD" w:rsidRDefault="007F2178" w:rsidP="007F2178">
      <w:pPr>
        <w:pStyle w:val="NoSpacing"/>
        <w:spacing w:line="276" w:lineRule="auto"/>
        <w:ind w:left="0"/>
        <w:rPr>
          <w:rFonts w:ascii="Arial" w:hAnsi="Arial" w:cs="Arial"/>
          <w:color w:val="000000" w:themeColor="text1"/>
          <w:sz w:val="18"/>
          <w:szCs w:val="18"/>
        </w:rPr>
      </w:pPr>
      <w:r w:rsidRPr="000312AD">
        <w:rPr>
          <w:rFonts w:ascii="Arial" w:hAnsi="Arial" w:cs="Arial"/>
          <w:color w:val="000000" w:themeColor="text1"/>
          <w:sz w:val="18"/>
          <w:szCs w:val="18"/>
        </w:rPr>
        <w:t>LATVIJAS NACIONĀLAIS VĒSTURES MUZEJS (LNVM)</w:t>
      </w:r>
    </w:p>
    <w:p w14:paraId="4AD18215" w14:textId="77777777" w:rsidR="007F2178" w:rsidRPr="000312AD" w:rsidRDefault="007F2178" w:rsidP="007F2178">
      <w:pPr>
        <w:pStyle w:val="NoSpacing"/>
        <w:spacing w:line="276" w:lineRule="auto"/>
        <w:ind w:left="0"/>
        <w:rPr>
          <w:rFonts w:ascii="Arial" w:hAnsi="Arial" w:cs="Arial"/>
          <w:color w:val="000000" w:themeColor="text1"/>
          <w:sz w:val="18"/>
          <w:szCs w:val="18"/>
        </w:rPr>
      </w:pPr>
      <w:r w:rsidRPr="000312AD">
        <w:rPr>
          <w:rFonts w:ascii="Arial" w:hAnsi="Arial" w:cs="Arial"/>
          <w:color w:val="000000" w:themeColor="text1"/>
          <w:sz w:val="18"/>
          <w:szCs w:val="18"/>
        </w:rPr>
        <w:t>ir trešais vecākais muzejs Latvijā un vienīgais Latvijas vēstures muzejs pasaulē. LNVM ir kļuvis par lielāko latviešu tautas muzejisko vērtību krātuvi – tā kolekcijās ir vairāk nekā miljons priekšmetu: arheoloģiskajos izrakumos iegūtas senlietas, rotu un monētu depozīti, tautastērpi, tradicionālie darbarīki, tautas lietišķās mākslas darinājumi, sadzīves priekšmeti, fotogrāfijas, dokumenti, kartes, gravīras, gleznas un citas Latvijas vēstures liecības.</w:t>
      </w:r>
    </w:p>
    <w:p w14:paraId="62783904" w14:textId="77777777" w:rsidR="007F2178" w:rsidRPr="000312AD" w:rsidRDefault="007F2178" w:rsidP="007F2178">
      <w:pPr>
        <w:pStyle w:val="NoSpacing"/>
        <w:spacing w:line="276" w:lineRule="auto"/>
        <w:ind w:left="0"/>
        <w:rPr>
          <w:rFonts w:ascii="Arial" w:hAnsi="Arial" w:cs="Arial"/>
          <w:color w:val="000000" w:themeColor="text1"/>
          <w:sz w:val="18"/>
          <w:szCs w:val="18"/>
        </w:rPr>
      </w:pPr>
      <w:r w:rsidRPr="000312AD">
        <w:rPr>
          <w:rFonts w:ascii="Arial" w:hAnsi="Arial" w:cs="Arial"/>
          <w:color w:val="000000" w:themeColor="text1"/>
          <w:sz w:val="18"/>
          <w:szCs w:val="18"/>
        </w:rPr>
        <w:t>Muzeja misija ir Latvijas valsts un tautas interesēs vākt, saglabāt, pētīt un popularizēt Latvijas un pasaules garīgās un materiālās kultūras liecības no vissenākajiem laikiem līdz mūsdienām, kam ir arheoloģijas, etnogrāfijas, numismātikas, vēstures vai mākslas vēstures nozīme.</w:t>
      </w:r>
    </w:p>
    <w:p w14:paraId="3930430B" w14:textId="77777777" w:rsidR="007F2178" w:rsidRPr="000312AD" w:rsidRDefault="007F2178" w:rsidP="007F2178">
      <w:pPr>
        <w:pStyle w:val="NoSpacing"/>
        <w:spacing w:line="276" w:lineRule="auto"/>
        <w:ind w:left="0"/>
        <w:rPr>
          <w:rFonts w:ascii="Arial" w:hAnsi="Arial" w:cs="Arial"/>
          <w:color w:val="000000" w:themeColor="text1"/>
          <w:sz w:val="18"/>
          <w:szCs w:val="18"/>
        </w:rPr>
      </w:pPr>
      <w:r w:rsidRPr="000312AD">
        <w:rPr>
          <w:rFonts w:ascii="Arial" w:hAnsi="Arial" w:cs="Arial"/>
          <w:color w:val="000000" w:themeColor="text1"/>
          <w:sz w:val="18"/>
          <w:szCs w:val="18"/>
        </w:rPr>
        <w:t>Muzeja kolekciju pirmsākumi datējami ar 1869. gadā nodibināto Rīgas Latviešu biedrības Zinību komisiju un tās sākto etnogrāfisko vērtību vākšanu, kas rezultējās Latviešu muzejā. 1920. gada februārī to pārņēma jaunā Latvijas valsts, lai turpinātu attīstīt kā nacionāla mēroga kultūras un atmiņas institūciju ar nosaukumu Latvijas Etnogrāfiskais muzejs, ko 1924. gadā pārdēvēja par Valsts Vēsturisko muzeju.</w:t>
      </w:r>
    </w:p>
    <w:p w14:paraId="0B88C8C1" w14:textId="77777777" w:rsidR="007F2178" w:rsidRPr="000312AD" w:rsidRDefault="007F2178" w:rsidP="007F2178">
      <w:pPr>
        <w:pStyle w:val="NoSpacing"/>
        <w:spacing w:line="276" w:lineRule="auto"/>
        <w:ind w:left="0"/>
        <w:rPr>
          <w:rFonts w:ascii="Arial" w:hAnsi="Arial" w:cs="Arial"/>
          <w:color w:val="000000" w:themeColor="text1"/>
          <w:sz w:val="18"/>
          <w:szCs w:val="18"/>
        </w:rPr>
      </w:pPr>
      <w:r w:rsidRPr="000312AD">
        <w:rPr>
          <w:rFonts w:ascii="Arial" w:hAnsi="Arial" w:cs="Arial"/>
          <w:color w:val="000000" w:themeColor="text1"/>
          <w:sz w:val="18"/>
          <w:szCs w:val="18"/>
        </w:rPr>
        <w:t>Kopš 1920. gada muzejs atradies Rīgas pilī, izņemot laikposmu no 2013. līdz 2024. gadam, kad tika renovētas pils telpas. Muzejs atgriezies Rīgas pilī, bet tā krājums, administrācija un speciālisti izvietoti Muzeju krātuvē Pulka ielā 8.</w:t>
      </w:r>
    </w:p>
    <w:p w14:paraId="785E99E8" w14:textId="509C8807" w:rsidR="004C7C9B" w:rsidRPr="008211E5" w:rsidRDefault="007F2178" w:rsidP="008211E5">
      <w:pPr>
        <w:pStyle w:val="NoSpacing"/>
        <w:spacing w:line="276" w:lineRule="auto"/>
        <w:ind w:left="0"/>
        <w:rPr>
          <w:rFonts w:ascii="Arial" w:hAnsi="Arial" w:cs="Arial"/>
          <w:color w:val="000000" w:themeColor="text1"/>
          <w:sz w:val="18"/>
          <w:szCs w:val="18"/>
        </w:rPr>
      </w:pPr>
      <w:r w:rsidRPr="000312AD">
        <w:rPr>
          <w:rFonts w:ascii="Arial" w:hAnsi="Arial" w:cs="Arial"/>
          <w:color w:val="000000" w:themeColor="text1"/>
          <w:sz w:val="18"/>
          <w:szCs w:val="18"/>
        </w:rPr>
        <w:t>Latvijas Nacionālais vēstures muzejs ir nozīmīgs pētnieciskais centrs un aktīvs Latvijas vēstures un kultūras popularizētājs. Muzeju raksturo liela krājuma, pētniecības tēmu, izstāžu un izglītības programmu daudzveidība – tas veic pētniecisko darbu, organizē konferences un seminārus, veido ceļojošās izstādes, sadarbojas ar Latvijas skolām, iestādēm, izdod rakstu krājumus un citas publikācijas.</w:t>
      </w:r>
      <w:r w:rsidRPr="000312AD">
        <w:rPr>
          <w:rFonts w:ascii="Arial" w:hAnsi="Arial" w:cs="Arial"/>
          <w:color w:val="000000" w:themeColor="text1"/>
          <w:sz w:val="18"/>
          <w:szCs w:val="18"/>
        </w:rPr>
        <w:br/>
        <w:t>Latvijas Nacionālā vēstures muzeja nodaļas ir Dauderi un Tautas frontes muzejs.</w:t>
      </w:r>
    </w:p>
    <w:sectPr w:rsidR="004C7C9B" w:rsidRPr="008211E5" w:rsidSect="00FE5590">
      <w:headerReference w:type="default" r:id="rId8"/>
      <w:footerReference w:type="even" r:id="rId9"/>
      <w:footerReference w:type="default" r:id="rId10"/>
      <w:headerReference w:type="first" r:id="rId11"/>
      <w:footerReference w:type="first" r:id="rId12"/>
      <w:pgSz w:w="11906" w:h="16838"/>
      <w:pgMar w:top="1021" w:right="1021" w:bottom="1021" w:left="3402" w:header="52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731BA" w14:textId="77777777" w:rsidR="00E04319" w:rsidRDefault="00E04319" w:rsidP="004C7C9B">
      <w:pPr>
        <w:spacing w:after="0" w:line="240" w:lineRule="auto"/>
      </w:pPr>
      <w:r>
        <w:separator/>
      </w:r>
    </w:p>
  </w:endnote>
  <w:endnote w:type="continuationSeparator" w:id="0">
    <w:p w14:paraId="497502CD" w14:textId="77777777" w:rsidR="00E04319" w:rsidRDefault="00E04319" w:rsidP="004C7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T Commons Pro Medium">
    <w:charset w:val="00"/>
    <w:family w:val="swiss"/>
    <w:pitch w:val="variable"/>
    <w:sig w:usb0="A00002EF" w:usb1="5000A4FB" w:usb2="00000000" w:usb3="00000000" w:csb0="0000019F" w:csb1="00000000"/>
  </w:font>
  <w:font w:name="Arial">
    <w:panose1 w:val="020B0604020202020204"/>
    <w:charset w:val="00"/>
    <w:family w:val="swiss"/>
    <w:pitch w:val="variable"/>
    <w:sig w:usb0="E0002EFF" w:usb1="C000785B" w:usb2="00000009" w:usb3="00000000" w:csb0="000001FF" w:csb1="00000000"/>
  </w:font>
  <w:font w:name="EB Garamond">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9039251"/>
      <w:docPartObj>
        <w:docPartGallery w:val="Page Numbers (Bottom of Page)"/>
        <w:docPartUnique/>
      </w:docPartObj>
    </w:sdtPr>
    <w:sdtContent>
      <w:p w14:paraId="19F426A7" w14:textId="0DC9521B" w:rsidR="00A02D41" w:rsidRDefault="00A02D41" w:rsidP="00832EF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C598FA" w14:textId="77777777" w:rsidR="00A02D41" w:rsidRDefault="00A02D41" w:rsidP="00A02D4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71602812"/>
      <w:docPartObj>
        <w:docPartGallery w:val="Page Numbers (Bottom of Page)"/>
        <w:docPartUnique/>
      </w:docPartObj>
    </w:sdtPr>
    <w:sdtContent>
      <w:p w14:paraId="5FFD5261" w14:textId="09282EB5" w:rsidR="00A02D41" w:rsidRDefault="00A02D41" w:rsidP="00A02D41">
        <w:pPr>
          <w:pStyle w:val="Footer"/>
          <w:framePr w:wrap="none" w:vAnchor="text" w:hAnchor="margin" w:y="1"/>
          <w:ind w:left="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6B4624A" w14:textId="5636950B" w:rsidR="00A02D41" w:rsidRDefault="00A02D41" w:rsidP="00A02D41">
    <w:pPr>
      <w:suppressAutoHyphens/>
      <w:autoSpaceDE w:val="0"/>
      <w:autoSpaceDN w:val="0"/>
      <w:adjustRightInd w:val="0"/>
      <w:spacing w:after="0" w:line="256" w:lineRule="atLeast"/>
      <w:ind w:left="-820" w:right="3939" w:firstLine="820"/>
      <w:textAlignment w:val="center"/>
      <w:rPr>
        <w:rFonts w:ascii="Arial" w:hAnsi="Arial" w:cs="Arial"/>
        <w:color w:val="auto"/>
        <w:spacing w:val="2"/>
        <w:sz w:val="16"/>
        <w:szCs w:val="16"/>
      </w:rPr>
    </w:pPr>
  </w:p>
  <w:p w14:paraId="429737C0" w14:textId="5C776C47" w:rsidR="00D55005" w:rsidRDefault="003B0C44" w:rsidP="00D55005">
    <w:pPr>
      <w:suppressAutoHyphens/>
      <w:autoSpaceDE w:val="0"/>
      <w:autoSpaceDN w:val="0"/>
      <w:adjustRightInd w:val="0"/>
      <w:spacing w:after="0" w:line="256" w:lineRule="atLeast"/>
      <w:ind w:left="-2977" w:right="7909"/>
      <w:jc w:val="center"/>
      <w:textAlignment w:val="center"/>
      <w:rPr>
        <w:rFonts w:ascii="Arial" w:hAnsi="Arial" w:cs="Arial"/>
        <w:color w:val="auto"/>
        <w:spacing w:val="2"/>
        <w:sz w:val="16"/>
        <w:szCs w:val="16"/>
      </w:rPr>
    </w:pPr>
    <w:r>
      <w:rPr>
        <w:rFonts w:ascii="Arial" w:hAnsi="Arial" w:cs="Arial"/>
        <w:noProof/>
        <w:color w:val="auto"/>
        <w:spacing w:val="2"/>
        <w:sz w:val="16"/>
        <w:szCs w:val="16"/>
      </w:rPr>
      <w:drawing>
        <wp:inline distT="0" distB="0" distL="0" distR="0" wp14:anchorId="360B928E" wp14:editId="37E2650C">
          <wp:extent cx="720564" cy="749298"/>
          <wp:effectExtent l="0" t="0" r="381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66002" cy="796548"/>
                  </a:xfrm>
                  <a:prstGeom prst="rect">
                    <a:avLst/>
                  </a:prstGeom>
                </pic:spPr>
              </pic:pic>
            </a:graphicData>
          </a:graphic>
        </wp:inline>
      </w:drawing>
    </w:r>
  </w:p>
  <w:p w14:paraId="313D7D53" w14:textId="77777777" w:rsidR="003B0C44" w:rsidRPr="00B57AC4" w:rsidRDefault="003B0C44" w:rsidP="003B0C44">
    <w:pPr>
      <w:suppressAutoHyphens/>
      <w:autoSpaceDE w:val="0"/>
      <w:autoSpaceDN w:val="0"/>
      <w:adjustRightInd w:val="0"/>
      <w:spacing w:after="0" w:line="276" w:lineRule="auto"/>
      <w:ind w:left="-2977" w:right="7909"/>
      <w:jc w:val="center"/>
      <w:textAlignment w:val="center"/>
      <w:rPr>
        <w:rFonts w:ascii="Arial" w:hAnsi="Arial" w:cs="Arial"/>
        <w:color w:val="312C51"/>
        <w:spacing w:val="2"/>
        <w:sz w:val="16"/>
        <w:szCs w:val="16"/>
      </w:rPr>
    </w:pPr>
    <w:r w:rsidRPr="00B57AC4">
      <w:rPr>
        <w:rFonts w:ascii="Arial" w:hAnsi="Arial" w:cs="Arial"/>
        <w:color w:val="312C51"/>
        <w:spacing w:val="2"/>
        <w:sz w:val="16"/>
        <w:szCs w:val="16"/>
      </w:rPr>
      <w:t>lnvm.</w:t>
    </w:r>
    <w:r>
      <w:rPr>
        <w:rFonts w:ascii="Arial" w:hAnsi="Arial" w:cs="Arial"/>
        <w:color w:val="312C51"/>
        <w:spacing w:val="2"/>
        <w:sz w:val="16"/>
        <w:szCs w:val="16"/>
      </w:rPr>
      <w:t>gov.</w:t>
    </w:r>
    <w:r w:rsidRPr="00B57AC4">
      <w:rPr>
        <w:rFonts w:ascii="Arial" w:hAnsi="Arial" w:cs="Arial"/>
        <w:color w:val="312C51"/>
        <w:spacing w:val="2"/>
        <w:sz w:val="16"/>
        <w:szCs w:val="16"/>
      </w:rPr>
      <w:t>lv</w:t>
    </w:r>
  </w:p>
  <w:p w14:paraId="58199563" w14:textId="302054AA" w:rsidR="004C7C9B" w:rsidRPr="00B57AC4" w:rsidRDefault="003B0C44" w:rsidP="003B0C44">
    <w:pPr>
      <w:pStyle w:val="Footer"/>
      <w:spacing w:line="240" w:lineRule="auto"/>
      <w:ind w:left="-2977" w:right="7909"/>
      <w:jc w:val="center"/>
      <w:rPr>
        <w:rFonts w:ascii="Arial" w:hAnsi="Arial" w:cs="Arial"/>
        <w:color w:val="312C51"/>
      </w:rPr>
    </w:pPr>
    <w:r w:rsidRPr="00B57AC4">
      <w:rPr>
        <w:rFonts w:ascii="Arial" w:hAnsi="Arial" w:cs="Arial"/>
        <w:color w:val="312C51"/>
        <w:spacing w:val="2"/>
        <w:sz w:val="16"/>
        <w:szCs w:val="16"/>
      </w:rPr>
      <w:t>informācija: +371 67</w:t>
    </w:r>
    <w:r>
      <w:rPr>
        <w:rFonts w:ascii="Arial" w:hAnsi="Arial" w:cs="Arial"/>
        <w:color w:val="312C51"/>
        <w:spacing w:val="2"/>
        <w:sz w:val="16"/>
        <w:szCs w:val="16"/>
      </w:rPr>
      <w:t>221357</w:t>
    </w:r>
    <w:r w:rsidRPr="00B57AC4">
      <w:rPr>
        <w:rFonts w:ascii="Arial" w:hAnsi="Arial" w:cs="Arial"/>
        <w:color w:val="312C51"/>
        <w:spacing w:val="2"/>
        <w:sz w:val="16"/>
        <w:szCs w:val="16"/>
      </w:rPr>
      <w:t xml:space="preserve"> </w:t>
    </w:r>
    <w:r w:rsidRPr="00B57AC4">
      <w:rPr>
        <w:rFonts w:ascii="Arial" w:hAnsi="Arial" w:cs="Arial"/>
        <w:color w:val="312C51"/>
        <w:spacing w:val="2"/>
        <w:sz w:val="16"/>
        <w:szCs w:val="16"/>
      </w:rPr>
      <w:br/>
    </w:r>
    <w:r>
      <w:rPr>
        <w:rFonts w:ascii="Arial" w:hAnsi="Arial" w:cs="Arial"/>
        <w:color w:val="312C51"/>
        <w:spacing w:val="2"/>
        <w:sz w:val="16"/>
        <w:szCs w:val="16"/>
      </w:rPr>
      <w:t>info</w:t>
    </w:r>
    <w:r w:rsidRPr="00B57AC4">
      <w:rPr>
        <w:rFonts w:ascii="Arial" w:hAnsi="Arial" w:cs="Arial"/>
        <w:color w:val="312C51"/>
        <w:spacing w:val="2"/>
        <w:sz w:val="16"/>
        <w:szCs w:val="16"/>
      </w:rPr>
      <w:t>@lnvm.gov.lv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600DD" w14:textId="6743B917" w:rsidR="00FE5590" w:rsidRDefault="00FE5590" w:rsidP="00FE5590">
    <w:pPr>
      <w:suppressAutoHyphens/>
      <w:autoSpaceDE w:val="0"/>
      <w:autoSpaceDN w:val="0"/>
      <w:adjustRightInd w:val="0"/>
      <w:spacing w:after="0" w:line="256" w:lineRule="atLeast"/>
      <w:ind w:left="-820" w:right="3939" w:firstLine="820"/>
      <w:textAlignment w:val="center"/>
      <w:rPr>
        <w:rFonts w:ascii="Arial" w:hAnsi="Arial" w:cs="Arial"/>
        <w:color w:val="auto"/>
        <w:spacing w:val="2"/>
        <w:sz w:val="16"/>
        <w:szCs w:val="16"/>
      </w:rPr>
    </w:pPr>
    <w:r>
      <w:rPr>
        <w:rFonts w:ascii="Arial" w:hAnsi="Arial" w:cs="Arial"/>
        <w:color w:val="auto"/>
        <w:spacing w:val="2"/>
        <w:sz w:val="16"/>
        <w:szCs w:val="16"/>
      </w:rPr>
      <w:t>1</w:t>
    </w:r>
  </w:p>
  <w:p w14:paraId="2EE8C478" w14:textId="77777777" w:rsidR="000D48EE" w:rsidRPr="00B57AC4" w:rsidRDefault="000D48EE" w:rsidP="000D48EE">
    <w:pPr>
      <w:suppressAutoHyphens/>
      <w:autoSpaceDE w:val="0"/>
      <w:autoSpaceDN w:val="0"/>
      <w:adjustRightInd w:val="0"/>
      <w:spacing w:after="0" w:line="276" w:lineRule="auto"/>
      <w:ind w:left="-2977" w:right="7909"/>
      <w:jc w:val="center"/>
      <w:textAlignment w:val="center"/>
      <w:rPr>
        <w:rFonts w:ascii="Arial" w:hAnsi="Arial" w:cs="Arial"/>
        <w:color w:val="312C51"/>
        <w:spacing w:val="2"/>
        <w:sz w:val="16"/>
        <w:szCs w:val="16"/>
      </w:rPr>
    </w:pPr>
    <w:r w:rsidRPr="00B57AC4">
      <w:rPr>
        <w:rFonts w:ascii="Arial" w:hAnsi="Arial" w:cs="Arial"/>
        <w:color w:val="312C51"/>
        <w:spacing w:val="2"/>
        <w:sz w:val="16"/>
        <w:szCs w:val="16"/>
      </w:rPr>
      <w:t>lnvm.</w:t>
    </w:r>
    <w:r>
      <w:rPr>
        <w:rFonts w:ascii="Arial" w:hAnsi="Arial" w:cs="Arial"/>
        <w:color w:val="312C51"/>
        <w:spacing w:val="2"/>
        <w:sz w:val="16"/>
        <w:szCs w:val="16"/>
      </w:rPr>
      <w:t>gov.</w:t>
    </w:r>
    <w:r w:rsidRPr="00B57AC4">
      <w:rPr>
        <w:rFonts w:ascii="Arial" w:hAnsi="Arial" w:cs="Arial"/>
        <w:color w:val="312C51"/>
        <w:spacing w:val="2"/>
        <w:sz w:val="16"/>
        <w:szCs w:val="16"/>
      </w:rPr>
      <w:t>lv</w:t>
    </w:r>
  </w:p>
  <w:p w14:paraId="7621AD0E" w14:textId="415493DE" w:rsidR="00D55005" w:rsidRPr="000D48EE" w:rsidRDefault="000D48EE" w:rsidP="000D48EE">
    <w:pPr>
      <w:pStyle w:val="Footer"/>
      <w:spacing w:line="240" w:lineRule="auto"/>
      <w:ind w:left="-2977" w:right="7909"/>
      <w:jc w:val="center"/>
      <w:rPr>
        <w:rFonts w:ascii="Arial" w:hAnsi="Arial" w:cs="Arial"/>
        <w:color w:val="312C51"/>
      </w:rPr>
    </w:pPr>
    <w:r w:rsidRPr="00B57AC4">
      <w:rPr>
        <w:rFonts w:ascii="Arial" w:hAnsi="Arial" w:cs="Arial"/>
        <w:color w:val="312C51"/>
        <w:spacing w:val="2"/>
        <w:sz w:val="16"/>
        <w:szCs w:val="16"/>
      </w:rPr>
      <w:t>informācija: +371 67</w:t>
    </w:r>
    <w:r w:rsidR="00C50B9A">
      <w:rPr>
        <w:rFonts w:ascii="Arial" w:hAnsi="Arial" w:cs="Arial"/>
        <w:color w:val="312C51"/>
        <w:spacing w:val="2"/>
        <w:sz w:val="16"/>
        <w:szCs w:val="16"/>
      </w:rPr>
      <w:t>22</w:t>
    </w:r>
    <w:r w:rsidR="003B0C44">
      <w:rPr>
        <w:rFonts w:ascii="Arial" w:hAnsi="Arial" w:cs="Arial"/>
        <w:color w:val="312C51"/>
        <w:spacing w:val="2"/>
        <w:sz w:val="16"/>
        <w:szCs w:val="16"/>
      </w:rPr>
      <w:t>1357</w:t>
    </w:r>
    <w:r w:rsidRPr="00B57AC4">
      <w:rPr>
        <w:rFonts w:ascii="Arial" w:hAnsi="Arial" w:cs="Arial"/>
        <w:color w:val="312C51"/>
        <w:spacing w:val="2"/>
        <w:sz w:val="16"/>
        <w:szCs w:val="16"/>
      </w:rPr>
      <w:t xml:space="preserve"> </w:t>
    </w:r>
    <w:r w:rsidRPr="00B57AC4">
      <w:rPr>
        <w:rFonts w:ascii="Arial" w:hAnsi="Arial" w:cs="Arial"/>
        <w:color w:val="312C51"/>
        <w:spacing w:val="2"/>
        <w:sz w:val="16"/>
        <w:szCs w:val="16"/>
      </w:rPr>
      <w:br/>
    </w:r>
    <w:r w:rsidR="003B0C44">
      <w:rPr>
        <w:rFonts w:ascii="Arial" w:hAnsi="Arial" w:cs="Arial"/>
        <w:color w:val="312C51"/>
        <w:spacing w:val="2"/>
        <w:sz w:val="16"/>
        <w:szCs w:val="16"/>
      </w:rPr>
      <w:t>info</w:t>
    </w:r>
    <w:r w:rsidRPr="00B57AC4">
      <w:rPr>
        <w:rFonts w:ascii="Arial" w:hAnsi="Arial" w:cs="Arial"/>
        <w:color w:val="312C51"/>
        <w:spacing w:val="2"/>
        <w:sz w:val="16"/>
        <w:szCs w:val="16"/>
      </w:rPr>
      <w:t>@lnvm.gov.lv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A049D" w14:textId="77777777" w:rsidR="00E04319" w:rsidRDefault="00E04319" w:rsidP="004C7C9B">
      <w:pPr>
        <w:spacing w:after="0" w:line="240" w:lineRule="auto"/>
      </w:pPr>
      <w:r>
        <w:separator/>
      </w:r>
    </w:p>
  </w:footnote>
  <w:footnote w:type="continuationSeparator" w:id="0">
    <w:p w14:paraId="1133B2B0" w14:textId="77777777" w:rsidR="00E04319" w:rsidRDefault="00E04319" w:rsidP="004C7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12F32" w14:textId="7F76BFCE" w:rsidR="004C7C9B" w:rsidRDefault="004C7C9B" w:rsidP="004C7C9B">
    <w:pPr>
      <w:pStyle w:val="Header"/>
      <w:ind w:left="-269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CC63A" w14:textId="3A8BED13" w:rsidR="00AE5401" w:rsidRDefault="000D48EE" w:rsidP="000D48EE">
    <w:pPr>
      <w:pStyle w:val="Header"/>
      <w:ind w:left="-2977"/>
    </w:pPr>
    <w:r>
      <w:rPr>
        <w:noProof/>
      </w:rPr>
      <w:drawing>
        <wp:inline distT="0" distB="0" distL="0" distR="0" wp14:anchorId="20C358EC" wp14:editId="30F8240E">
          <wp:extent cx="1543277" cy="12989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10464" cy="135547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D17"/>
    <w:rsid w:val="000D22A5"/>
    <w:rsid w:val="000D48EE"/>
    <w:rsid w:val="00145710"/>
    <w:rsid w:val="001556C1"/>
    <w:rsid w:val="0028148B"/>
    <w:rsid w:val="002B76DD"/>
    <w:rsid w:val="00365E90"/>
    <w:rsid w:val="0037422C"/>
    <w:rsid w:val="003B0C44"/>
    <w:rsid w:val="004C7C9B"/>
    <w:rsid w:val="0051678C"/>
    <w:rsid w:val="005B260F"/>
    <w:rsid w:val="006673D1"/>
    <w:rsid w:val="00690745"/>
    <w:rsid w:val="00691CAD"/>
    <w:rsid w:val="006A1EE9"/>
    <w:rsid w:val="006F5DFA"/>
    <w:rsid w:val="007F2178"/>
    <w:rsid w:val="007F6D0D"/>
    <w:rsid w:val="008211E5"/>
    <w:rsid w:val="00830AFC"/>
    <w:rsid w:val="008E76C6"/>
    <w:rsid w:val="00901092"/>
    <w:rsid w:val="0094539C"/>
    <w:rsid w:val="00953302"/>
    <w:rsid w:val="00A02D41"/>
    <w:rsid w:val="00AE5401"/>
    <w:rsid w:val="00B57AC4"/>
    <w:rsid w:val="00C3167A"/>
    <w:rsid w:val="00C41453"/>
    <w:rsid w:val="00C50B9A"/>
    <w:rsid w:val="00CB0FC6"/>
    <w:rsid w:val="00CD21EA"/>
    <w:rsid w:val="00D3511A"/>
    <w:rsid w:val="00D55005"/>
    <w:rsid w:val="00D85795"/>
    <w:rsid w:val="00DC5834"/>
    <w:rsid w:val="00E04319"/>
    <w:rsid w:val="00F03187"/>
    <w:rsid w:val="00FD6D17"/>
    <w:rsid w:val="00FE5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86AD2"/>
  <w15:chartTrackingRefBased/>
  <w15:docId w15:val="{8B231FF9-1ECB-3249-86F2-4DE15D4C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lv-LV"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745"/>
    <w:rPr>
      <w:color w:val="5A5A5A" w:themeColor="text1" w:themeTint="A5"/>
    </w:rPr>
  </w:style>
  <w:style w:type="paragraph" w:styleId="Heading1">
    <w:name w:val="heading 1"/>
    <w:basedOn w:val="Normal"/>
    <w:next w:val="Normal"/>
    <w:link w:val="Heading1Char"/>
    <w:uiPriority w:val="9"/>
    <w:qFormat/>
    <w:rsid w:val="00690745"/>
    <w:pPr>
      <w:spacing w:before="400" w:after="60" w:line="240" w:lineRule="auto"/>
      <w:contextualSpacing/>
      <w:outlineLvl w:val="0"/>
    </w:pPr>
    <w:rPr>
      <w:rFonts w:asciiTheme="majorHAnsi" w:eastAsiaTheme="majorEastAsia" w:hAnsiTheme="majorHAnsi" w:cstheme="majorBidi"/>
      <w:smallCaps/>
      <w:color w:val="212934" w:themeColor="text2" w:themeShade="7F"/>
      <w:spacing w:val="20"/>
      <w:sz w:val="32"/>
      <w:szCs w:val="32"/>
    </w:rPr>
  </w:style>
  <w:style w:type="paragraph" w:styleId="Heading2">
    <w:name w:val="heading 2"/>
    <w:basedOn w:val="Normal"/>
    <w:next w:val="Normal"/>
    <w:link w:val="Heading2Char"/>
    <w:uiPriority w:val="9"/>
    <w:semiHidden/>
    <w:unhideWhenUsed/>
    <w:qFormat/>
    <w:rsid w:val="00690745"/>
    <w:pPr>
      <w:spacing w:before="120" w:after="60" w:line="240" w:lineRule="auto"/>
      <w:contextualSpacing/>
      <w:outlineLvl w:val="1"/>
    </w:pPr>
    <w:rPr>
      <w:rFonts w:asciiTheme="majorHAnsi" w:eastAsiaTheme="majorEastAsia" w:hAnsiTheme="majorHAnsi" w:cstheme="majorBidi"/>
      <w:smallCaps/>
      <w:color w:val="323E4F" w:themeColor="text2" w:themeShade="BF"/>
      <w:spacing w:val="20"/>
      <w:sz w:val="28"/>
      <w:szCs w:val="28"/>
    </w:rPr>
  </w:style>
  <w:style w:type="paragraph" w:styleId="Heading3">
    <w:name w:val="heading 3"/>
    <w:basedOn w:val="Normal"/>
    <w:next w:val="Normal"/>
    <w:link w:val="Heading3Char"/>
    <w:uiPriority w:val="9"/>
    <w:semiHidden/>
    <w:unhideWhenUsed/>
    <w:qFormat/>
    <w:rsid w:val="00690745"/>
    <w:pPr>
      <w:spacing w:before="120" w:after="60" w:line="240" w:lineRule="auto"/>
      <w:contextualSpacing/>
      <w:outlineLvl w:val="2"/>
    </w:pPr>
    <w:rPr>
      <w:rFonts w:asciiTheme="majorHAnsi" w:eastAsiaTheme="majorEastAsia" w:hAnsiTheme="majorHAnsi" w:cstheme="majorBidi"/>
      <w:smallCaps/>
      <w:color w:val="44546A" w:themeColor="text2"/>
      <w:spacing w:val="20"/>
      <w:sz w:val="24"/>
      <w:szCs w:val="24"/>
    </w:rPr>
  </w:style>
  <w:style w:type="paragraph" w:styleId="Heading4">
    <w:name w:val="heading 4"/>
    <w:basedOn w:val="Normal"/>
    <w:next w:val="Normal"/>
    <w:link w:val="Heading4Char"/>
    <w:uiPriority w:val="9"/>
    <w:semiHidden/>
    <w:unhideWhenUsed/>
    <w:qFormat/>
    <w:rsid w:val="00690745"/>
    <w:pPr>
      <w:pBdr>
        <w:bottom w:val="single" w:sz="4" w:space="1" w:color="98A8BD" w:themeColor="text2" w:themeTint="7F"/>
      </w:pBdr>
      <w:spacing w:before="200" w:after="100" w:line="240" w:lineRule="auto"/>
      <w:contextualSpacing/>
      <w:outlineLvl w:val="3"/>
    </w:pPr>
    <w:rPr>
      <w:rFonts w:asciiTheme="majorHAnsi" w:eastAsiaTheme="majorEastAsia" w:hAnsiTheme="majorHAnsi" w:cstheme="majorBidi"/>
      <w:b/>
      <w:bCs/>
      <w:smallCaps/>
      <w:color w:val="657C9C" w:themeColor="text2" w:themeTint="BF"/>
      <w:spacing w:val="20"/>
    </w:rPr>
  </w:style>
  <w:style w:type="paragraph" w:styleId="Heading5">
    <w:name w:val="heading 5"/>
    <w:basedOn w:val="Normal"/>
    <w:next w:val="Normal"/>
    <w:link w:val="Heading5Char"/>
    <w:uiPriority w:val="9"/>
    <w:semiHidden/>
    <w:unhideWhenUsed/>
    <w:qFormat/>
    <w:rsid w:val="00690745"/>
    <w:pPr>
      <w:pBdr>
        <w:bottom w:val="single" w:sz="4" w:space="1" w:color="8496B0" w:themeColor="text2" w:themeTint="99"/>
      </w:pBdr>
      <w:spacing w:before="200" w:after="100" w:line="240" w:lineRule="auto"/>
      <w:contextualSpacing/>
      <w:outlineLvl w:val="4"/>
    </w:pPr>
    <w:rPr>
      <w:rFonts w:asciiTheme="majorHAnsi" w:eastAsiaTheme="majorEastAsia" w:hAnsiTheme="majorHAnsi" w:cstheme="majorBidi"/>
      <w:smallCaps/>
      <w:color w:val="657C9C" w:themeColor="text2" w:themeTint="BF"/>
      <w:spacing w:val="20"/>
    </w:rPr>
  </w:style>
  <w:style w:type="paragraph" w:styleId="Heading6">
    <w:name w:val="heading 6"/>
    <w:basedOn w:val="Normal"/>
    <w:next w:val="Normal"/>
    <w:link w:val="Heading6Char"/>
    <w:uiPriority w:val="9"/>
    <w:semiHidden/>
    <w:unhideWhenUsed/>
    <w:qFormat/>
    <w:rsid w:val="00690745"/>
    <w:pPr>
      <w:pBdr>
        <w:bottom w:val="dotted" w:sz="8" w:space="1" w:color="747070" w:themeColor="background2" w:themeShade="7F"/>
      </w:pBdr>
      <w:spacing w:before="200" w:after="100"/>
      <w:contextualSpacing/>
      <w:outlineLvl w:val="5"/>
    </w:pPr>
    <w:rPr>
      <w:rFonts w:asciiTheme="majorHAnsi" w:eastAsiaTheme="majorEastAsia" w:hAnsiTheme="majorHAnsi" w:cstheme="majorBidi"/>
      <w:smallCaps/>
      <w:color w:val="747070" w:themeColor="background2" w:themeShade="7F"/>
      <w:spacing w:val="20"/>
    </w:rPr>
  </w:style>
  <w:style w:type="paragraph" w:styleId="Heading7">
    <w:name w:val="heading 7"/>
    <w:basedOn w:val="Normal"/>
    <w:next w:val="Normal"/>
    <w:link w:val="Heading7Char"/>
    <w:uiPriority w:val="9"/>
    <w:semiHidden/>
    <w:unhideWhenUsed/>
    <w:qFormat/>
    <w:rsid w:val="00690745"/>
    <w:pPr>
      <w:pBdr>
        <w:bottom w:val="dotted" w:sz="8" w:space="1" w:color="747070" w:themeColor="background2" w:themeShade="7F"/>
      </w:pBdr>
      <w:spacing w:before="200" w:after="100" w:line="240" w:lineRule="auto"/>
      <w:contextualSpacing/>
      <w:outlineLvl w:val="6"/>
    </w:pPr>
    <w:rPr>
      <w:rFonts w:asciiTheme="majorHAnsi" w:eastAsiaTheme="majorEastAsia" w:hAnsiTheme="majorHAnsi" w:cstheme="majorBidi"/>
      <w:b/>
      <w:bCs/>
      <w:smallCaps/>
      <w:color w:val="747070" w:themeColor="background2" w:themeShade="7F"/>
      <w:spacing w:val="20"/>
      <w:sz w:val="16"/>
      <w:szCs w:val="16"/>
    </w:rPr>
  </w:style>
  <w:style w:type="paragraph" w:styleId="Heading8">
    <w:name w:val="heading 8"/>
    <w:basedOn w:val="Normal"/>
    <w:next w:val="Normal"/>
    <w:link w:val="Heading8Char"/>
    <w:uiPriority w:val="9"/>
    <w:semiHidden/>
    <w:unhideWhenUsed/>
    <w:qFormat/>
    <w:rsid w:val="00690745"/>
    <w:pPr>
      <w:spacing w:before="200" w:after="60" w:line="240" w:lineRule="auto"/>
      <w:contextualSpacing/>
      <w:outlineLvl w:val="7"/>
    </w:pPr>
    <w:rPr>
      <w:rFonts w:asciiTheme="majorHAnsi" w:eastAsiaTheme="majorEastAsia" w:hAnsiTheme="majorHAnsi" w:cstheme="majorBidi"/>
      <w:b/>
      <w:smallCaps/>
      <w:color w:val="747070" w:themeColor="background2" w:themeShade="7F"/>
      <w:spacing w:val="20"/>
      <w:sz w:val="16"/>
      <w:szCs w:val="16"/>
    </w:rPr>
  </w:style>
  <w:style w:type="paragraph" w:styleId="Heading9">
    <w:name w:val="heading 9"/>
    <w:basedOn w:val="Normal"/>
    <w:next w:val="Normal"/>
    <w:link w:val="Heading9Char"/>
    <w:uiPriority w:val="9"/>
    <w:semiHidden/>
    <w:unhideWhenUsed/>
    <w:qFormat/>
    <w:rsid w:val="00690745"/>
    <w:pPr>
      <w:spacing w:before="200" w:after="60" w:line="240" w:lineRule="auto"/>
      <w:contextualSpacing/>
      <w:outlineLvl w:val="8"/>
    </w:pPr>
    <w:rPr>
      <w:rFonts w:asciiTheme="majorHAnsi" w:eastAsiaTheme="majorEastAsia" w:hAnsiTheme="majorHAnsi" w:cstheme="majorBidi"/>
      <w:smallCaps/>
      <w:color w:val="747070"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6673D1"/>
    <w:pPr>
      <w:widowControl w:val="0"/>
      <w:tabs>
        <w:tab w:val="left" w:pos="5777"/>
        <w:tab w:val="left" w:pos="8789"/>
        <w:tab w:val="right" w:leader="dot" w:pos="9016"/>
      </w:tabs>
      <w:suppressAutoHyphens/>
      <w:overflowPunct w:val="0"/>
      <w:autoSpaceDE w:val="0"/>
      <w:autoSpaceDN w:val="0"/>
      <w:spacing w:before="120" w:after="120"/>
      <w:textAlignment w:val="baseline"/>
    </w:pPr>
    <w:rPr>
      <w:rFonts w:ascii="Times New Roman" w:eastAsia="Times New Roman" w:hAnsi="Times New Roman" w:cs="Calibri"/>
      <w:bCs/>
      <w:caps/>
      <w:kern w:val="3"/>
      <w:lang w:eastAsia="en-GB"/>
    </w:rPr>
  </w:style>
  <w:style w:type="paragraph" w:customStyle="1" w:styleId="Body">
    <w:name w:val="Body"/>
    <w:basedOn w:val="Normal"/>
    <w:uiPriority w:val="99"/>
    <w:rsid w:val="00FD6D17"/>
    <w:pPr>
      <w:suppressAutoHyphens/>
      <w:autoSpaceDE w:val="0"/>
      <w:autoSpaceDN w:val="0"/>
      <w:adjustRightInd w:val="0"/>
      <w:spacing w:line="256" w:lineRule="atLeast"/>
      <w:textAlignment w:val="center"/>
    </w:pPr>
    <w:rPr>
      <w:rFonts w:ascii="TT Commons Pro Medium" w:hAnsi="TT Commons Pro Medium" w:cs="TT Commons Pro Medium"/>
      <w:color w:val="000000"/>
    </w:rPr>
  </w:style>
  <w:style w:type="character" w:customStyle="1" w:styleId="balts">
    <w:name w:val="balts"/>
    <w:uiPriority w:val="99"/>
    <w:rsid w:val="00FD6D17"/>
    <w:rPr>
      <w:outline/>
    </w:rPr>
  </w:style>
  <w:style w:type="paragraph" w:styleId="NoSpacing">
    <w:name w:val="No Spacing"/>
    <w:basedOn w:val="Normal"/>
    <w:uiPriority w:val="1"/>
    <w:qFormat/>
    <w:rsid w:val="00690745"/>
    <w:pPr>
      <w:spacing w:after="0" w:line="240" w:lineRule="auto"/>
    </w:pPr>
  </w:style>
  <w:style w:type="paragraph" w:styleId="Header">
    <w:name w:val="header"/>
    <w:basedOn w:val="Normal"/>
    <w:link w:val="HeaderChar"/>
    <w:uiPriority w:val="99"/>
    <w:unhideWhenUsed/>
    <w:rsid w:val="004C7C9B"/>
    <w:pPr>
      <w:tabs>
        <w:tab w:val="center" w:pos="4513"/>
        <w:tab w:val="right" w:pos="9026"/>
      </w:tabs>
    </w:pPr>
  </w:style>
  <w:style w:type="character" w:customStyle="1" w:styleId="HeaderChar">
    <w:name w:val="Header Char"/>
    <w:basedOn w:val="DefaultParagraphFont"/>
    <w:link w:val="Header"/>
    <w:uiPriority w:val="99"/>
    <w:rsid w:val="004C7C9B"/>
  </w:style>
  <w:style w:type="paragraph" w:styleId="Footer">
    <w:name w:val="footer"/>
    <w:basedOn w:val="Normal"/>
    <w:link w:val="FooterChar"/>
    <w:uiPriority w:val="99"/>
    <w:unhideWhenUsed/>
    <w:rsid w:val="004C7C9B"/>
    <w:pPr>
      <w:tabs>
        <w:tab w:val="center" w:pos="4513"/>
        <w:tab w:val="right" w:pos="9026"/>
      </w:tabs>
    </w:pPr>
  </w:style>
  <w:style w:type="character" w:customStyle="1" w:styleId="FooterChar">
    <w:name w:val="Footer Char"/>
    <w:basedOn w:val="DefaultParagraphFont"/>
    <w:link w:val="Footer"/>
    <w:uiPriority w:val="99"/>
    <w:rsid w:val="004C7C9B"/>
  </w:style>
  <w:style w:type="paragraph" w:styleId="NormalWeb">
    <w:name w:val="Normal (Web)"/>
    <w:basedOn w:val="Normal"/>
    <w:uiPriority w:val="99"/>
    <w:unhideWhenUsed/>
    <w:rsid w:val="004C7C9B"/>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690745"/>
    <w:rPr>
      <w:rFonts w:asciiTheme="majorHAnsi" w:eastAsiaTheme="majorEastAsia" w:hAnsiTheme="majorHAnsi" w:cstheme="majorBidi"/>
      <w:smallCaps/>
      <w:color w:val="212934" w:themeColor="text2" w:themeShade="7F"/>
      <w:spacing w:val="20"/>
      <w:sz w:val="32"/>
      <w:szCs w:val="32"/>
    </w:rPr>
  </w:style>
  <w:style w:type="character" w:customStyle="1" w:styleId="Heading2Char">
    <w:name w:val="Heading 2 Char"/>
    <w:basedOn w:val="DefaultParagraphFont"/>
    <w:link w:val="Heading2"/>
    <w:uiPriority w:val="9"/>
    <w:semiHidden/>
    <w:rsid w:val="00690745"/>
    <w:rPr>
      <w:rFonts w:asciiTheme="majorHAnsi" w:eastAsiaTheme="majorEastAsia" w:hAnsiTheme="majorHAnsi" w:cstheme="majorBidi"/>
      <w:smallCaps/>
      <w:color w:val="323E4F" w:themeColor="text2" w:themeShade="BF"/>
      <w:spacing w:val="20"/>
      <w:sz w:val="28"/>
      <w:szCs w:val="28"/>
    </w:rPr>
  </w:style>
  <w:style w:type="character" w:customStyle="1" w:styleId="Heading3Char">
    <w:name w:val="Heading 3 Char"/>
    <w:basedOn w:val="DefaultParagraphFont"/>
    <w:link w:val="Heading3"/>
    <w:uiPriority w:val="9"/>
    <w:semiHidden/>
    <w:rsid w:val="00690745"/>
    <w:rPr>
      <w:rFonts w:asciiTheme="majorHAnsi" w:eastAsiaTheme="majorEastAsia" w:hAnsiTheme="majorHAnsi" w:cstheme="majorBidi"/>
      <w:smallCaps/>
      <w:color w:val="44546A" w:themeColor="text2"/>
      <w:spacing w:val="20"/>
      <w:sz w:val="24"/>
      <w:szCs w:val="24"/>
    </w:rPr>
  </w:style>
  <w:style w:type="character" w:customStyle="1" w:styleId="Heading4Char">
    <w:name w:val="Heading 4 Char"/>
    <w:basedOn w:val="DefaultParagraphFont"/>
    <w:link w:val="Heading4"/>
    <w:uiPriority w:val="9"/>
    <w:semiHidden/>
    <w:rsid w:val="00690745"/>
    <w:rPr>
      <w:rFonts w:asciiTheme="majorHAnsi" w:eastAsiaTheme="majorEastAsia" w:hAnsiTheme="majorHAnsi" w:cstheme="majorBidi"/>
      <w:b/>
      <w:bCs/>
      <w:smallCaps/>
      <w:color w:val="657C9C" w:themeColor="text2" w:themeTint="BF"/>
      <w:spacing w:val="20"/>
    </w:rPr>
  </w:style>
  <w:style w:type="character" w:customStyle="1" w:styleId="Heading5Char">
    <w:name w:val="Heading 5 Char"/>
    <w:basedOn w:val="DefaultParagraphFont"/>
    <w:link w:val="Heading5"/>
    <w:uiPriority w:val="9"/>
    <w:semiHidden/>
    <w:rsid w:val="00690745"/>
    <w:rPr>
      <w:rFonts w:asciiTheme="majorHAnsi" w:eastAsiaTheme="majorEastAsia" w:hAnsiTheme="majorHAnsi" w:cstheme="majorBidi"/>
      <w:smallCaps/>
      <w:color w:val="657C9C" w:themeColor="text2" w:themeTint="BF"/>
      <w:spacing w:val="20"/>
    </w:rPr>
  </w:style>
  <w:style w:type="character" w:customStyle="1" w:styleId="Heading6Char">
    <w:name w:val="Heading 6 Char"/>
    <w:basedOn w:val="DefaultParagraphFont"/>
    <w:link w:val="Heading6"/>
    <w:uiPriority w:val="9"/>
    <w:semiHidden/>
    <w:rsid w:val="00690745"/>
    <w:rPr>
      <w:rFonts w:asciiTheme="majorHAnsi" w:eastAsiaTheme="majorEastAsia" w:hAnsiTheme="majorHAnsi" w:cstheme="majorBidi"/>
      <w:smallCaps/>
      <w:color w:val="747070" w:themeColor="background2" w:themeShade="7F"/>
      <w:spacing w:val="20"/>
    </w:rPr>
  </w:style>
  <w:style w:type="character" w:customStyle="1" w:styleId="Heading7Char">
    <w:name w:val="Heading 7 Char"/>
    <w:basedOn w:val="DefaultParagraphFont"/>
    <w:link w:val="Heading7"/>
    <w:uiPriority w:val="9"/>
    <w:semiHidden/>
    <w:rsid w:val="00690745"/>
    <w:rPr>
      <w:rFonts w:asciiTheme="majorHAnsi" w:eastAsiaTheme="majorEastAsia" w:hAnsiTheme="majorHAnsi" w:cstheme="majorBidi"/>
      <w:b/>
      <w:bCs/>
      <w:smallCaps/>
      <w:color w:val="747070" w:themeColor="background2" w:themeShade="7F"/>
      <w:spacing w:val="20"/>
      <w:sz w:val="16"/>
      <w:szCs w:val="16"/>
    </w:rPr>
  </w:style>
  <w:style w:type="character" w:customStyle="1" w:styleId="Heading8Char">
    <w:name w:val="Heading 8 Char"/>
    <w:basedOn w:val="DefaultParagraphFont"/>
    <w:link w:val="Heading8"/>
    <w:uiPriority w:val="9"/>
    <w:semiHidden/>
    <w:rsid w:val="00690745"/>
    <w:rPr>
      <w:rFonts w:asciiTheme="majorHAnsi" w:eastAsiaTheme="majorEastAsia" w:hAnsiTheme="majorHAnsi" w:cstheme="majorBidi"/>
      <w:b/>
      <w:smallCaps/>
      <w:color w:val="747070" w:themeColor="background2" w:themeShade="7F"/>
      <w:spacing w:val="20"/>
      <w:sz w:val="16"/>
      <w:szCs w:val="16"/>
    </w:rPr>
  </w:style>
  <w:style w:type="character" w:customStyle="1" w:styleId="Heading9Char">
    <w:name w:val="Heading 9 Char"/>
    <w:basedOn w:val="DefaultParagraphFont"/>
    <w:link w:val="Heading9"/>
    <w:uiPriority w:val="9"/>
    <w:semiHidden/>
    <w:rsid w:val="00690745"/>
    <w:rPr>
      <w:rFonts w:asciiTheme="majorHAnsi" w:eastAsiaTheme="majorEastAsia" w:hAnsiTheme="majorHAnsi" w:cstheme="majorBidi"/>
      <w:smallCaps/>
      <w:color w:val="747070" w:themeColor="background2" w:themeShade="7F"/>
      <w:spacing w:val="20"/>
      <w:sz w:val="16"/>
      <w:szCs w:val="16"/>
    </w:rPr>
  </w:style>
  <w:style w:type="paragraph" w:styleId="Caption">
    <w:name w:val="caption"/>
    <w:basedOn w:val="Normal"/>
    <w:next w:val="Normal"/>
    <w:uiPriority w:val="35"/>
    <w:semiHidden/>
    <w:unhideWhenUsed/>
    <w:qFormat/>
    <w:rsid w:val="00690745"/>
    <w:rPr>
      <w:b/>
      <w:bCs/>
      <w:smallCaps/>
      <w:color w:val="44546A" w:themeColor="text2"/>
      <w:spacing w:val="10"/>
      <w:sz w:val="18"/>
      <w:szCs w:val="18"/>
    </w:rPr>
  </w:style>
  <w:style w:type="paragraph" w:styleId="Title">
    <w:name w:val="Title"/>
    <w:next w:val="Normal"/>
    <w:link w:val="TitleChar"/>
    <w:uiPriority w:val="10"/>
    <w:qFormat/>
    <w:rsid w:val="00690745"/>
    <w:pPr>
      <w:spacing w:line="240" w:lineRule="auto"/>
      <w:ind w:left="0"/>
      <w:contextualSpacing/>
    </w:pPr>
    <w:rPr>
      <w:rFonts w:asciiTheme="majorHAnsi" w:eastAsiaTheme="majorEastAsia" w:hAnsiTheme="majorHAnsi" w:cstheme="majorBidi"/>
      <w:smallCaps/>
      <w:color w:val="323E4F" w:themeColor="text2" w:themeShade="BF"/>
      <w:spacing w:val="5"/>
      <w:sz w:val="72"/>
      <w:szCs w:val="72"/>
    </w:rPr>
  </w:style>
  <w:style w:type="character" w:customStyle="1" w:styleId="TitleChar">
    <w:name w:val="Title Char"/>
    <w:basedOn w:val="DefaultParagraphFont"/>
    <w:link w:val="Title"/>
    <w:uiPriority w:val="10"/>
    <w:rsid w:val="00690745"/>
    <w:rPr>
      <w:rFonts w:asciiTheme="majorHAnsi" w:eastAsiaTheme="majorEastAsia" w:hAnsiTheme="majorHAnsi" w:cstheme="majorBidi"/>
      <w:smallCaps/>
      <w:color w:val="323E4F" w:themeColor="text2" w:themeShade="BF"/>
      <w:spacing w:val="5"/>
      <w:sz w:val="72"/>
      <w:szCs w:val="72"/>
    </w:rPr>
  </w:style>
  <w:style w:type="paragraph" w:styleId="Subtitle">
    <w:name w:val="Subtitle"/>
    <w:next w:val="Normal"/>
    <w:link w:val="SubtitleChar"/>
    <w:uiPriority w:val="11"/>
    <w:qFormat/>
    <w:rsid w:val="00690745"/>
    <w:pPr>
      <w:spacing w:after="600" w:line="240" w:lineRule="auto"/>
      <w:ind w:left="0"/>
    </w:pPr>
    <w:rPr>
      <w:smallCaps/>
      <w:color w:val="747070" w:themeColor="background2" w:themeShade="7F"/>
      <w:spacing w:val="5"/>
      <w:sz w:val="28"/>
      <w:szCs w:val="28"/>
    </w:rPr>
  </w:style>
  <w:style w:type="character" w:customStyle="1" w:styleId="SubtitleChar">
    <w:name w:val="Subtitle Char"/>
    <w:basedOn w:val="DefaultParagraphFont"/>
    <w:link w:val="Subtitle"/>
    <w:uiPriority w:val="11"/>
    <w:rsid w:val="00690745"/>
    <w:rPr>
      <w:smallCaps/>
      <w:color w:val="747070" w:themeColor="background2" w:themeShade="7F"/>
      <w:spacing w:val="5"/>
      <w:sz w:val="28"/>
      <w:szCs w:val="28"/>
    </w:rPr>
  </w:style>
  <w:style w:type="character" w:styleId="Strong">
    <w:name w:val="Strong"/>
    <w:uiPriority w:val="22"/>
    <w:qFormat/>
    <w:rsid w:val="00690745"/>
    <w:rPr>
      <w:b/>
      <w:bCs/>
      <w:spacing w:val="0"/>
    </w:rPr>
  </w:style>
  <w:style w:type="character" w:styleId="Emphasis">
    <w:name w:val="Emphasis"/>
    <w:uiPriority w:val="20"/>
    <w:qFormat/>
    <w:rsid w:val="00690745"/>
    <w:rPr>
      <w:b/>
      <w:bCs/>
      <w:smallCaps/>
      <w:dstrike w:val="0"/>
      <w:color w:val="5A5A5A" w:themeColor="text1" w:themeTint="A5"/>
      <w:spacing w:val="20"/>
      <w:kern w:val="0"/>
      <w:vertAlign w:val="baseline"/>
    </w:rPr>
  </w:style>
  <w:style w:type="paragraph" w:styleId="ListParagraph">
    <w:name w:val="List Paragraph"/>
    <w:basedOn w:val="Normal"/>
    <w:uiPriority w:val="34"/>
    <w:qFormat/>
    <w:rsid w:val="00690745"/>
    <w:pPr>
      <w:ind w:left="720"/>
      <w:contextualSpacing/>
    </w:pPr>
  </w:style>
  <w:style w:type="paragraph" w:styleId="Quote">
    <w:name w:val="Quote"/>
    <w:basedOn w:val="Normal"/>
    <w:next w:val="Normal"/>
    <w:link w:val="QuoteChar"/>
    <w:uiPriority w:val="29"/>
    <w:qFormat/>
    <w:rsid w:val="00690745"/>
    <w:rPr>
      <w:i/>
      <w:iCs/>
    </w:rPr>
  </w:style>
  <w:style w:type="character" w:customStyle="1" w:styleId="QuoteChar">
    <w:name w:val="Quote Char"/>
    <w:basedOn w:val="DefaultParagraphFont"/>
    <w:link w:val="Quote"/>
    <w:uiPriority w:val="29"/>
    <w:rsid w:val="00690745"/>
    <w:rPr>
      <w:i/>
      <w:iCs/>
      <w:color w:val="5A5A5A" w:themeColor="text1" w:themeTint="A5"/>
    </w:rPr>
  </w:style>
  <w:style w:type="paragraph" w:styleId="IntenseQuote">
    <w:name w:val="Intense Quote"/>
    <w:basedOn w:val="Normal"/>
    <w:next w:val="Normal"/>
    <w:link w:val="IntenseQuoteChar"/>
    <w:uiPriority w:val="30"/>
    <w:qFormat/>
    <w:rsid w:val="00690745"/>
    <w:pPr>
      <w:pBdr>
        <w:top w:val="single" w:sz="4" w:space="12" w:color="7295D2" w:themeColor="accent1" w:themeTint="BF"/>
        <w:left w:val="single" w:sz="4" w:space="15" w:color="7295D2" w:themeColor="accent1" w:themeTint="BF"/>
        <w:bottom w:val="single" w:sz="12" w:space="10" w:color="2F5496" w:themeColor="accent1" w:themeShade="BF"/>
        <w:right w:val="single" w:sz="12" w:space="15" w:color="2F5496" w:themeColor="accent1" w:themeShade="BF"/>
        <w:between w:val="single" w:sz="4" w:space="12" w:color="7295D2" w:themeColor="accent1" w:themeTint="BF"/>
        <w:bar w:val="single" w:sz="4" w:color="7295D2" w:themeColor="accent1" w:themeTint="BF"/>
      </w:pBdr>
      <w:spacing w:line="300" w:lineRule="auto"/>
      <w:ind w:left="2506" w:right="432"/>
    </w:pPr>
    <w:rPr>
      <w:rFonts w:asciiTheme="majorHAnsi" w:eastAsiaTheme="majorEastAsia" w:hAnsiTheme="majorHAnsi" w:cstheme="majorBidi"/>
      <w:smallCaps/>
      <w:color w:val="2F5496" w:themeColor="accent1" w:themeShade="BF"/>
    </w:rPr>
  </w:style>
  <w:style w:type="character" w:customStyle="1" w:styleId="IntenseQuoteChar">
    <w:name w:val="Intense Quote Char"/>
    <w:basedOn w:val="DefaultParagraphFont"/>
    <w:link w:val="IntenseQuote"/>
    <w:uiPriority w:val="30"/>
    <w:rsid w:val="00690745"/>
    <w:rPr>
      <w:rFonts w:asciiTheme="majorHAnsi" w:eastAsiaTheme="majorEastAsia" w:hAnsiTheme="majorHAnsi" w:cstheme="majorBidi"/>
      <w:smallCaps/>
      <w:color w:val="2F5496" w:themeColor="accent1" w:themeShade="BF"/>
    </w:rPr>
  </w:style>
  <w:style w:type="character" w:styleId="SubtleEmphasis">
    <w:name w:val="Subtle Emphasis"/>
    <w:uiPriority w:val="19"/>
    <w:qFormat/>
    <w:rsid w:val="00690745"/>
    <w:rPr>
      <w:smallCaps/>
      <w:dstrike w:val="0"/>
      <w:color w:val="5A5A5A" w:themeColor="text1" w:themeTint="A5"/>
      <w:vertAlign w:val="baseline"/>
    </w:rPr>
  </w:style>
  <w:style w:type="character" w:styleId="IntenseEmphasis">
    <w:name w:val="Intense Emphasis"/>
    <w:uiPriority w:val="21"/>
    <w:qFormat/>
    <w:rsid w:val="00690745"/>
    <w:rPr>
      <w:b/>
      <w:bCs/>
      <w:smallCaps/>
      <w:color w:val="4472C4" w:themeColor="accent1"/>
      <w:spacing w:val="40"/>
    </w:rPr>
  </w:style>
  <w:style w:type="character" w:styleId="SubtleReference">
    <w:name w:val="Subtle Reference"/>
    <w:uiPriority w:val="31"/>
    <w:qFormat/>
    <w:rsid w:val="00690745"/>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690745"/>
    <w:rPr>
      <w:rFonts w:asciiTheme="majorHAnsi" w:eastAsiaTheme="majorEastAsia" w:hAnsiTheme="majorHAnsi" w:cstheme="majorBidi"/>
      <w:b/>
      <w:bCs/>
      <w:i/>
      <w:iCs/>
      <w:smallCaps/>
      <w:color w:val="323E4F" w:themeColor="text2" w:themeShade="BF"/>
      <w:spacing w:val="20"/>
    </w:rPr>
  </w:style>
  <w:style w:type="character" w:styleId="BookTitle">
    <w:name w:val="Book Title"/>
    <w:uiPriority w:val="33"/>
    <w:qFormat/>
    <w:rsid w:val="00690745"/>
    <w:rPr>
      <w:rFonts w:asciiTheme="majorHAnsi" w:eastAsiaTheme="majorEastAsia" w:hAnsiTheme="majorHAnsi" w:cstheme="majorBidi"/>
      <w:b/>
      <w:bCs/>
      <w:smallCaps/>
      <w:color w:val="323E4F" w:themeColor="text2" w:themeShade="BF"/>
      <w:spacing w:val="10"/>
      <w:u w:val="single"/>
    </w:rPr>
  </w:style>
  <w:style w:type="paragraph" w:styleId="TOCHeading">
    <w:name w:val="TOC Heading"/>
    <w:basedOn w:val="Heading1"/>
    <w:next w:val="Normal"/>
    <w:uiPriority w:val="39"/>
    <w:semiHidden/>
    <w:unhideWhenUsed/>
    <w:qFormat/>
    <w:rsid w:val="00690745"/>
    <w:pPr>
      <w:outlineLvl w:val="9"/>
    </w:pPr>
  </w:style>
  <w:style w:type="character" w:styleId="PageNumber">
    <w:name w:val="page number"/>
    <w:basedOn w:val="DefaultParagraphFont"/>
    <w:uiPriority w:val="99"/>
    <w:semiHidden/>
    <w:unhideWhenUsed/>
    <w:rsid w:val="00A02D41"/>
  </w:style>
  <w:style w:type="paragraph" w:customStyle="1" w:styleId="Virsrakstsrelizei">
    <w:name w:val="Virsraksts_relizei"/>
    <w:link w:val="VirsrakstsrelizeiChar"/>
    <w:qFormat/>
    <w:rsid w:val="0051678C"/>
    <w:pPr>
      <w:adjustRightInd w:val="0"/>
      <w:snapToGrid w:val="0"/>
      <w:spacing w:line="240" w:lineRule="auto"/>
      <w:ind w:left="0"/>
      <w:contextualSpacing/>
    </w:pPr>
    <w:rPr>
      <w:rFonts w:ascii="Times New Roman" w:hAnsi="Times New Roman" w:cs="Times New Roman"/>
      <w:color w:val="5A5A5A" w:themeColor="text1" w:themeTint="A5"/>
      <w:sz w:val="40"/>
      <w:szCs w:val="40"/>
    </w:rPr>
  </w:style>
  <w:style w:type="character" w:customStyle="1" w:styleId="VirsrakstsrelizeiChar">
    <w:name w:val="Virsraksts_relizei Char"/>
    <w:basedOn w:val="DefaultParagraphFont"/>
    <w:link w:val="Virsrakstsrelizei"/>
    <w:rsid w:val="0051678C"/>
    <w:rPr>
      <w:rFonts w:ascii="Times New Roman" w:hAnsi="Times New Roman" w:cs="Times New Roman"/>
      <w:color w:val="5A5A5A" w:themeColor="text1" w:themeTint="A5"/>
      <w:sz w:val="40"/>
      <w:szCs w:val="40"/>
      <w:lang w:val="lv-LV"/>
    </w:rPr>
  </w:style>
  <w:style w:type="character" w:styleId="Hyperlink">
    <w:name w:val="Hyperlink"/>
    <w:basedOn w:val="DefaultParagraphFont"/>
    <w:uiPriority w:val="99"/>
    <w:unhideWhenUsed/>
    <w:rsid w:val="007F2178"/>
    <w:rPr>
      <w:color w:val="0563C1" w:themeColor="hyperlink"/>
      <w:u w:val="single"/>
    </w:rPr>
  </w:style>
  <w:style w:type="character" w:styleId="UnresolvedMention">
    <w:name w:val="Unresolved Mention"/>
    <w:basedOn w:val="DefaultParagraphFont"/>
    <w:uiPriority w:val="99"/>
    <w:semiHidden/>
    <w:unhideWhenUsed/>
    <w:rsid w:val="007F21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307938">
      <w:bodyDiv w:val="1"/>
      <w:marLeft w:val="0"/>
      <w:marRight w:val="0"/>
      <w:marTop w:val="0"/>
      <w:marBottom w:val="0"/>
      <w:divBdr>
        <w:top w:val="none" w:sz="0" w:space="0" w:color="auto"/>
        <w:left w:val="none" w:sz="0" w:space="0" w:color="auto"/>
        <w:bottom w:val="none" w:sz="0" w:space="0" w:color="auto"/>
        <w:right w:val="none" w:sz="0" w:space="0" w:color="auto"/>
      </w:divBdr>
    </w:div>
    <w:div w:id="196106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trida.burbicka@lnvm.gov.lv"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F41AC-B425-F144-9CB2-9CCFABFE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3872</Words>
  <Characters>2208</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Ieva</cp:lastModifiedBy>
  <cp:revision>8</cp:revision>
  <dcterms:created xsi:type="dcterms:W3CDTF">2025-01-22T09:51:00Z</dcterms:created>
  <dcterms:modified xsi:type="dcterms:W3CDTF">2025-01-22T10:28:00Z</dcterms:modified>
</cp:coreProperties>
</file>